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2D1F1" w14:textId="50DE1163" w:rsidR="00783467" w:rsidRDefault="00783467" w:rsidP="00994E58">
      <w:pPr>
        <w:pStyle w:val="s5"/>
        <w:spacing w:before="45" w:beforeAutospacing="0" w:after="45" w:afterAutospacing="0"/>
        <w:jc w:val="center"/>
        <w:rPr>
          <w:rStyle w:val="s4"/>
          <w:rFonts w:ascii="Arial Narrow" w:hAnsi="Arial Narrow" w:cs="Arial"/>
          <w:b/>
          <w:bCs/>
          <w:color w:val="002060"/>
          <w:sz w:val="32"/>
        </w:rPr>
      </w:pPr>
      <w:r w:rsidRPr="00783467">
        <w:rPr>
          <w:rFonts w:ascii="Arial Narrow" w:hAnsi="Arial Narrow" w:cs="Arial"/>
          <w:b/>
          <w:bCs/>
          <w:noProof/>
          <w:color w:val="002060"/>
          <w:sz w:val="32"/>
        </w:rPr>
        <w:drawing>
          <wp:anchor distT="0" distB="0" distL="114300" distR="114300" simplePos="0" relativeHeight="251659264" behindDoc="1" locked="0" layoutInCell="1" allowOverlap="1" wp14:anchorId="6ECEE7BC" wp14:editId="578C0405">
            <wp:simplePos x="0" y="0"/>
            <wp:positionH relativeFrom="column">
              <wp:posOffset>4535011</wp:posOffset>
            </wp:positionH>
            <wp:positionV relativeFrom="paragraph">
              <wp:posOffset>-625475</wp:posOffset>
            </wp:positionV>
            <wp:extent cx="1776888" cy="2223202"/>
            <wp:effectExtent l="0" t="0" r="0" b="571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2.png"/>
                    <pic:cNvPicPr/>
                  </pic:nvPicPr>
                  <pic:blipFill>
                    <a:blip r:embed="rId10">
                      <a:extLst>
                        <a:ext uri="{28A0092B-C50C-407E-A947-70E740481C1C}">
                          <a14:useLocalDpi xmlns:a14="http://schemas.microsoft.com/office/drawing/2010/main" val="0"/>
                        </a:ext>
                      </a:extLst>
                    </a:blip>
                    <a:stretch>
                      <a:fillRect/>
                    </a:stretch>
                  </pic:blipFill>
                  <pic:spPr>
                    <a:xfrm>
                      <a:off x="0" y="0"/>
                      <a:ext cx="1776888" cy="2223202"/>
                    </a:xfrm>
                    <a:prstGeom prst="rect">
                      <a:avLst/>
                    </a:prstGeom>
                  </pic:spPr>
                </pic:pic>
              </a:graphicData>
            </a:graphic>
            <wp14:sizeRelH relativeFrom="page">
              <wp14:pctWidth>0</wp14:pctWidth>
            </wp14:sizeRelH>
            <wp14:sizeRelV relativeFrom="page">
              <wp14:pctHeight>0</wp14:pctHeight>
            </wp14:sizeRelV>
          </wp:anchor>
        </w:drawing>
      </w:r>
      <w:r w:rsidRPr="00783467">
        <w:rPr>
          <w:rFonts w:ascii="Arial Narrow" w:hAnsi="Arial Narrow" w:cs="Arial"/>
          <w:b/>
          <w:bCs/>
          <w:noProof/>
          <w:sz w:val="28"/>
        </w:rPr>
        <w:drawing>
          <wp:anchor distT="0" distB="0" distL="114300" distR="114300" simplePos="0" relativeHeight="251658240" behindDoc="1" locked="0" layoutInCell="1" allowOverlap="1" wp14:anchorId="31433345" wp14:editId="2BFAFDA1">
            <wp:simplePos x="0" y="0"/>
            <wp:positionH relativeFrom="column">
              <wp:posOffset>-328612</wp:posOffset>
            </wp:positionH>
            <wp:positionV relativeFrom="paragraph">
              <wp:posOffset>-196850</wp:posOffset>
            </wp:positionV>
            <wp:extent cx="1794870" cy="1199833"/>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hdon Blu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94870" cy="1199833"/>
                    </a:xfrm>
                    <a:prstGeom prst="rect">
                      <a:avLst/>
                    </a:prstGeom>
                  </pic:spPr>
                </pic:pic>
              </a:graphicData>
            </a:graphic>
            <wp14:sizeRelH relativeFrom="page">
              <wp14:pctWidth>0</wp14:pctWidth>
            </wp14:sizeRelH>
            <wp14:sizeRelV relativeFrom="page">
              <wp14:pctHeight>0</wp14:pctHeight>
            </wp14:sizeRelV>
          </wp:anchor>
        </w:drawing>
      </w:r>
      <w:r w:rsidRPr="00783467">
        <w:rPr>
          <w:rStyle w:val="s4"/>
          <w:rFonts w:ascii="Arial Narrow" w:hAnsi="Arial Narrow" w:cs="Arial"/>
          <w:b/>
          <w:bCs/>
          <w:color w:val="002060"/>
          <w:sz w:val="32"/>
        </w:rPr>
        <w:t>Ashdon Primary School</w:t>
      </w:r>
    </w:p>
    <w:p w14:paraId="0D26CA52" w14:textId="77777777" w:rsidR="00BC4265" w:rsidRPr="00783467" w:rsidRDefault="00BC4265" w:rsidP="00994E58">
      <w:pPr>
        <w:pStyle w:val="s5"/>
        <w:spacing w:before="45" w:beforeAutospacing="0" w:after="45" w:afterAutospacing="0"/>
        <w:jc w:val="center"/>
        <w:rPr>
          <w:rStyle w:val="s4"/>
          <w:rFonts w:ascii="Arial Narrow" w:hAnsi="Arial Narrow" w:cs="Arial"/>
          <w:b/>
          <w:bCs/>
          <w:color w:val="002060"/>
          <w:sz w:val="32"/>
        </w:rPr>
      </w:pPr>
    </w:p>
    <w:p w14:paraId="3531336E" w14:textId="77777777" w:rsidR="00783467" w:rsidRPr="00783467" w:rsidRDefault="00783467" w:rsidP="00994E58">
      <w:pPr>
        <w:pStyle w:val="s5"/>
        <w:spacing w:before="45" w:beforeAutospacing="0" w:after="45" w:afterAutospacing="0"/>
        <w:jc w:val="center"/>
        <w:rPr>
          <w:rStyle w:val="s4"/>
          <w:rFonts w:ascii="Arial Narrow" w:hAnsi="Arial Narrow" w:cs="Arial"/>
          <w:b/>
          <w:bCs/>
          <w:color w:val="002060"/>
          <w:sz w:val="32"/>
        </w:rPr>
      </w:pPr>
    </w:p>
    <w:p w14:paraId="2AE32C01" w14:textId="455844E9" w:rsidR="00BC4265" w:rsidRPr="002807E0" w:rsidRDefault="002807E0" w:rsidP="00994E58">
      <w:pPr>
        <w:pStyle w:val="s5"/>
        <w:spacing w:before="45" w:beforeAutospacing="0" w:after="45" w:afterAutospacing="0"/>
        <w:jc w:val="center"/>
        <w:rPr>
          <w:rStyle w:val="s4"/>
          <w:rFonts w:ascii="Arial Narrow" w:hAnsi="Arial Narrow" w:cs="Arial"/>
          <w:b/>
          <w:bCs/>
          <w:color w:val="002060"/>
          <w:sz w:val="32"/>
        </w:rPr>
      </w:pPr>
      <w:bookmarkStart w:id="0" w:name="_GoBack"/>
      <w:r w:rsidRPr="002807E0">
        <w:rPr>
          <w:rStyle w:val="s4"/>
          <w:rFonts w:ascii="Arial Narrow" w:hAnsi="Arial Narrow" w:cs="Arial"/>
          <w:b/>
          <w:bCs/>
          <w:color w:val="002060"/>
          <w:sz w:val="32"/>
        </w:rPr>
        <w:t>Drug and Incident Education Policy</w:t>
      </w:r>
    </w:p>
    <w:bookmarkEnd w:id="0"/>
    <w:p w14:paraId="3EC5A615" w14:textId="242C71B3" w:rsidR="00994E58" w:rsidRPr="00BC4265" w:rsidRDefault="00BC4265" w:rsidP="00BC4265">
      <w:pPr>
        <w:pStyle w:val="s5"/>
        <w:spacing w:before="45" w:beforeAutospacing="0" w:after="45" w:afterAutospacing="0"/>
        <w:jc w:val="center"/>
        <w:rPr>
          <w:rFonts w:ascii="Arial Narrow" w:hAnsi="Arial Narrow" w:cs="Arial"/>
          <w:b/>
          <w:bCs/>
          <w:color w:val="1F4E79" w:themeColor="accent5" w:themeShade="80"/>
          <w:sz w:val="32"/>
        </w:rPr>
      </w:pPr>
      <w:r>
        <w:rPr>
          <w:rStyle w:val="s4"/>
          <w:rFonts w:ascii="Arial Narrow" w:hAnsi="Arial Narrow" w:cs="Arial"/>
          <w:b/>
          <w:bCs/>
          <w:color w:val="1F4E79" w:themeColor="accent5" w:themeShade="80"/>
          <w:sz w:val="32"/>
        </w:rPr>
        <w:t xml:space="preserve"> </w:t>
      </w:r>
    </w:p>
    <w:p w14:paraId="3F81557D" w14:textId="77777777" w:rsidR="00994E58" w:rsidRPr="00783467" w:rsidRDefault="00994E58" w:rsidP="00994E58">
      <w:pPr>
        <w:pStyle w:val="s5"/>
        <w:spacing w:before="45" w:beforeAutospacing="0" w:after="45" w:afterAutospacing="0"/>
        <w:rPr>
          <w:rFonts w:ascii="Arial Narrow" w:hAnsi="Arial Narrow" w:cs="Arial"/>
        </w:rPr>
      </w:pPr>
      <w:r w:rsidRPr="00783467">
        <w:rPr>
          <w:rFonts w:ascii="Arial Narrow" w:hAnsi="Arial Narrow" w:cs="Arial"/>
        </w:rPr>
        <w:t> </w:t>
      </w:r>
    </w:p>
    <w:tbl>
      <w:tblPr>
        <w:tblStyle w:val="TableGrid"/>
        <w:tblW w:w="0" w:type="auto"/>
        <w:tblLook w:val="04A0" w:firstRow="1" w:lastRow="0" w:firstColumn="1" w:lastColumn="0" w:noHBand="0" w:noVBand="1"/>
      </w:tblPr>
      <w:tblGrid>
        <w:gridCol w:w="4621"/>
        <w:gridCol w:w="4621"/>
      </w:tblGrid>
      <w:tr w:rsidR="00994E58" w:rsidRPr="005E025E" w14:paraId="359BE13F" w14:textId="77777777" w:rsidTr="005E025E">
        <w:trPr>
          <w:trHeight w:val="358"/>
        </w:trPr>
        <w:tc>
          <w:tcPr>
            <w:tcW w:w="4621" w:type="dxa"/>
          </w:tcPr>
          <w:p w14:paraId="59164CBD" w14:textId="22217EEE" w:rsidR="005E025E" w:rsidRPr="005E025E" w:rsidRDefault="00C146FE" w:rsidP="005E025E">
            <w:pPr>
              <w:pStyle w:val="s7"/>
              <w:spacing w:before="45" w:beforeAutospacing="0" w:after="45" w:afterAutospacing="0"/>
              <w:rPr>
                <w:rFonts w:ascii="Arial Narrow" w:hAnsi="Arial Narrow" w:cs="Arial"/>
                <w:b/>
              </w:rPr>
            </w:pPr>
            <w:r>
              <w:rPr>
                <w:rStyle w:val="s4"/>
                <w:rFonts w:ascii="Arial Narrow" w:hAnsi="Arial Narrow"/>
                <w:b/>
                <w:bCs/>
              </w:rPr>
              <w:t>Headteacher</w:t>
            </w:r>
          </w:p>
        </w:tc>
        <w:tc>
          <w:tcPr>
            <w:tcW w:w="4621" w:type="dxa"/>
          </w:tcPr>
          <w:p w14:paraId="478ADF0D" w14:textId="4CCD3EF5" w:rsidR="00994E58" w:rsidRPr="005E025E" w:rsidRDefault="00B76049" w:rsidP="00783467">
            <w:pPr>
              <w:pStyle w:val="s5"/>
              <w:spacing w:before="45" w:beforeAutospacing="0" w:after="45" w:afterAutospacing="0"/>
              <w:rPr>
                <w:rFonts w:ascii="Arial Narrow" w:hAnsi="Arial Narrow" w:cs="Arial"/>
              </w:rPr>
            </w:pPr>
            <w:r w:rsidRPr="005E025E">
              <w:rPr>
                <w:rFonts w:ascii="Arial Narrow" w:hAnsi="Arial Narrow" w:cs="Arial"/>
              </w:rPr>
              <w:t>Marné Reynecke</w:t>
            </w:r>
          </w:p>
        </w:tc>
      </w:tr>
      <w:tr w:rsidR="00783467" w:rsidRPr="005E025E" w14:paraId="661B7CFB" w14:textId="77777777" w:rsidTr="00783467">
        <w:tc>
          <w:tcPr>
            <w:tcW w:w="4621" w:type="dxa"/>
          </w:tcPr>
          <w:p w14:paraId="25D58FDF" w14:textId="4796A26B"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 xml:space="preserve">Approved by Governors </w:t>
            </w:r>
          </w:p>
        </w:tc>
        <w:tc>
          <w:tcPr>
            <w:tcW w:w="4621" w:type="dxa"/>
          </w:tcPr>
          <w:p w14:paraId="0CFD225A" w14:textId="2BBBD234" w:rsidR="00783467" w:rsidRPr="005E025E" w:rsidRDefault="005E025E" w:rsidP="00C146FE">
            <w:pPr>
              <w:pStyle w:val="s5"/>
              <w:spacing w:before="45" w:beforeAutospacing="0" w:after="45" w:afterAutospacing="0"/>
              <w:rPr>
                <w:rFonts w:ascii="Arial Narrow" w:hAnsi="Arial Narrow" w:cs="Arial"/>
              </w:rPr>
            </w:pPr>
            <w:r w:rsidRPr="005E025E">
              <w:rPr>
                <w:rFonts w:ascii="Arial Narrow" w:hAnsi="Arial Narrow" w:cs="Arial"/>
              </w:rPr>
              <w:t>1</w:t>
            </w:r>
            <w:r w:rsidR="00C146FE">
              <w:rPr>
                <w:rFonts w:ascii="Arial Narrow" w:hAnsi="Arial Narrow" w:cs="Arial"/>
              </w:rPr>
              <w:t>2/10</w:t>
            </w:r>
            <w:r w:rsidR="00783467" w:rsidRPr="005E025E">
              <w:rPr>
                <w:rFonts w:ascii="Arial Narrow" w:hAnsi="Arial Narrow" w:cs="Arial"/>
              </w:rPr>
              <w:t>/2023</w:t>
            </w:r>
          </w:p>
        </w:tc>
      </w:tr>
      <w:tr w:rsidR="00783467" w:rsidRPr="005E025E" w14:paraId="4114F45E" w14:textId="77777777" w:rsidTr="00783467">
        <w:tc>
          <w:tcPr>
            <w:tcW w:w="4621" w:type="dxa"/>
          </w:tcPr>
          <w:p w14:paraId="6DED3034" w14:textId="6DC5C50D" w:rsidR="00783467" w:rsidRPr="005E025E" w:rsidRDefault="00783467" w:rsidP="00783467">
            <w:pPr>
              <w:pStyle w:val="s5"/>
              <w:spacing w:before="45" w:beforeAutospacing="0" w:after="45" w:afterAutospacing="0"/>
              <w:rPr>
                <w:rFonts w:ascii="Arial Narrow" w:hAnsi="Arial Narrow" w:cs="Arial"/>
                <w:b/>
              </w:rPr>
            </w:pPr>
            <w:r w:rsidRPr="005E025E">
              <w:rPr>
                <w:rFonts w:ascii="Arial Narrow" w:hAnsi="Arial Narrow" w:cs="Arial"/>
                <w:b/>
              </w:rPr>
              <w:t>Policy’s next review date</w:t>
            </w:r>
          </w:p>
        </w:tc>
        <w:tc>
          <w:tcPr>
            <w:tcW w:w="4621" w:type="dxa"/>
          </w:tcPr>
          <w:p w14:paraId="3F5F2B82" w14:textId="198960D2" w:rsidR="00783467" w:rsidRPr="005E025E" w:rsidRDefault="00C146FE" w:rsidP="005E025E">
            <w:pPr>
              <w:pStyle w:val="s5"/>
              <w:spacing w:before="45" w:beforeAutospacing="0" w:after="45" w:afterAutospacing="0"/>
              <w:rPr>
                <w:rFonts w:ascii="Arial Narrow" w:hAnsi="Arial Narrow" w:cs="Arial"/>
              </w:rPr>
            </w:pPr>
            <w:r>
              <w:rPr>
                <w:rFonts w:ascii="Arial Narrow" w:hAnsi="Arial Narrow" w:cs="Arial"/>
              </w:rPr>
              <w:t>12/10</w:t>
            </w:r>
            <w:r w:rsidR="00BC4265">
              <w:rPr>
                <w:rFonts w:ascii="Arial Narrow" w:hAnsi="Arial Narrow" w:cs="Arial"/>
              </w:rPr>
              <w:t>/2026</w:t>
            </w:r>
          </w:p>
        </w:tc>
      </w:tr>
    </w:tbl>
    <w:p w14:paraId="5F6E449F" w14:textId="77777777" w:rsidR="00994E58" w:rsidRDefault="00994E58" w:rsidP="00994E58">
      <w:pPr>
        <w:pStyle w:val="s7"/>
        <w:spacing w:before="45" w:beforeAutospacing="0" w:after="45" w:afterAutospacing="0"/>
        <w:rPr>
          <w:rFonts w:ascii="Arial Narrow" w:hAnsi="Arial Narrow" w:cs="Arial"/>
        </w:rPr>
      </w:pPr>
    </w:p>
    <w:p w14:paraId="61718679" w14:textId="77777777" w:rsidR="00BC4265" w:rsidRDefault="00BC4265" w:rsidP="00994E58">
      <w:pPr>
        <w:pStyle w:val="s7"/>
        <w:spacing w:before="45" w:beforeAutospacing="0" w:after="45" w:afterAutospacing="0"/>
        <w:rPr>
          <w:rFonts w:ascii="Arial Narrow" w:hAnsi="Arial Narrow" w:cs="Arial"/>
        </w:rPr>
      </w:pPr>
    </w:p>
    <w:p w14:paraId="5B40BB07" w14:textId="77777777" w:rsidR="00BC4265" w:rsidRDefault="00BC4265" w:rsidP="00994E58">
      <w:pPr>
        <w:pStyle w:val="s7"/>
        <w:spacing w:before="45" w:beforeAutospacing="0" w:after="45" w:afterAutospacing="0"/>
        <w:rPr>
          <w:rFonts w:ascii="Arial Narrow" w:hAnsi="Arial Narrow" w:cs="Arial"/>
        </w:rPr>
      </w:pPr>
    </w:p>
    <w:p w14:paraId="5D53EB09" w14:textId="77777777" w:rsidR="00BC4265" w:rsidRDefault="00BC4265" w:rsidP="00994E58">
      <w:pPr>
        <w:pStyle w:val="s7"/>
        <w:spacing w:before="45" w:beforeAutospacing="0" w:after="45" w:afterAutospacing="0"/>
        <w:rPr>
          <w:rFonts w:ascii="Arial Narrow" w:hAnsi="Arial Narrow" w:cs="Arial"/>
        </w:rPr>
      </w:pPr>
    </w:p>
    <w:p w14:paraId="776C9CE5" w14:textId="77777777" w:rsidR="00BC4265" w:rsidRDefault="00BC4265" w:rsidP="00994E58">
      <w:pPr>
        <w:pStyle w:val="s7"/>
        <w:spacing w:before="45" w:beforeAutospacing="0" w:after="45" w:afterAutospacing="0"/>
        <w:rPr>
          <w:rFonts w:ascii="Arial Narrow" w:hAnsi="Arial Narrow" w:cs="Arial"/>
        </w:rPr>
      </w:pPr>
    </w:p>
    <w:p w14:paraId="1CCBFB39" w14:textId="77777777" w:rsidR="00BC4265" w:rsidRDefault="00BC4265" w:rsidP="00994E58">
      <w:pPr>
        <w:pStyle w:val="s7"/>
        <w:spacing w:before="45" w:beforeAutospacing="0" w:after="45" w:afterAutospacing="0"/>
        <w:rPr>
          <w:rFonts w:ascii="Arial Narrow" w:hAnsi="Arial Narrow" w:cs="Arial"/>
        </w:rPr>
      </w:pPr>
    </w:p>
    <w:p w14:paraId="58718143" w14:textId="77777777" w:rsidR="00BC4265" w:rsidRDefault="00BC4265" w:rsidP="00994E58">
      <w:pPr>
        <w:pStyle w:val="s7"/>
        <w:spacing w:before="45" w:beforeAutospacing="0" w:after="45" w:afterAutospacing="0"/>
        <w:rPr>
          <w:rFonts w:ascii="Arial Narrow" w:hAnsi="Arial Narrow" w:cs="Arial"/>
        </w:rPr>
      </w:pPr>
    </w:p>
    <w:p w14:paraId="1578D317" w14:textId="77777777" w:rsidR="00BC4265" w:rsidRDefault="00BC4265" w:rsidP="00994E58">
      <w:pPr>
        <w:pStyle w:val="s7"/>
        <w:spacing w:before="45" w:beforeAutospacing="0" w:after="45" w:afterAutospacing="0"/>
        <w:rPr>
          <w:rFonts w:ascii="Arial Narrow" w:hAnsi="Arial Narrow" w:cs="Arial"/>
        </w:rPr>
      </w:pPr>
    </w:p>
    <w:p w14:paraId="5746D479" w14:textId="77777777" w:rsidR="00BC4265" w:rsidRDefault="00BC4265" w:rsidP="00994E58">
      <w:pPr>
        <w:pStyle w:val="s7"/>
        <w:spacing w:before="45" w:beforeAutospacing="0" w:after="45" w:afterAutospacing="0"/>
        <w:rPr>
          <w:rFonts w:ascii="Arial Narrow" w:hAnsi="Arial Narrow" w:cs="Arial"/>
        </w:rPr>
      </w:pPr>
    </w:p>
    <w:p w14:paraId="53520BDC" w14:textId="77777777" w:rsidR="00BC4265" w:rsidRDefault="00BC4265" w:rsidP="00994E58">
      <w:pPr>
        <w:pStyle w:val="s7"/>
        <w:spacing w:before="45" w:beforeAutospacing="0" w:after="45" w:afterAutospacing="0"/>
        <w:rPr>
          <w:rFonts w:ascii="Arial Narrow" w:hAnsi="Arial Narrow" w:cs="Arial"/>
        </w:rPr>
      </w:pPr>
    </w:p>
    <w:p w14:paraId="0D9DD1F7" w14:textId="77777777" w:rsidR="00BC4265" w:rsidRDefault="00BC4265" w:rsidP="00994E58">
      <w:pPr>
        <w:pStyle w:val="s7"/>
        <w:spacing w:before="45" w:beforeAutospacing="0" w:after="45" w:afterAutospacing="0"/>
        <w:rPr>
          <w:rFonts w:ascii="Arial Narrow" w:hAnsi="Arial Narrow" w:cs="Arial"/>
        </w:rPr>
      </w:pPr>
    </w:p>
    <w:p w14:paraId="7A8C9870" w14:textId="77777777" w:rsidR="00BC4265" w:rsidRDefault="00BC4265" w:rsidP="00994E58">
      <w:pPr>
        <w:pStyle w:val="s7"/>
        <w:spacing w:before="45" w:beforeAutospacing="0" w:after="45" w:afterAutospacing="0"/>
        <w:rPr>
          <w:rFonts w:ascii="Arial Narrow" w:hAnsi="Arial Narrow" w:cs="Arial"/>
        </w:rPr>
      </w:pPr>
    </w:p>
    <w:p w14:paraId="7EC10B3A" w14:textId="77777777" w:rsidR="00BC4265" w:rsidRDefault="00BC4265" w:rsidP="00994E58">
      <w:pPr>
        <w:pStyle w:val="s7"/>
        <w:spacing w:before="45" w:beforeAutospacing="0" w:after="45" w:afterAutospacing="0"/>
        <w:rPr>
          <w:rFonts w:ascii="Arial Narrow" w:hAnsi="Arial Narrow" w:cs="Arial"/>
        </w:rPr>
      </w:pPr>
    </w:p>
    <w:p w14:paraId="4ED8AABA" w14:textId="77777777" w:rsidR="00BC4265" w:rsidRDefault="00BC4265" w:rsidP="00994E58">
      <w:pPr>
        <w:pStyle w:val="s7"/>
        <w:spacing w:before="45" w:beforeAutospacing="0" w:after="45" w:afterAutospacing="0"/>
        <w:rPr>
          <w:rFonts w:ascii="Arial Narrow" w:hAnsi="Arial Narrow" w:cs="Arial"/>
        </w:rPr>
      </w:pPr>
    </w:p>
    <w:p w14:paraId="691A88BF" w14:textId="77777777" w:rsidR="00BC4265" w:rsidRDefault="00BC4265" w:rsidP="00994E58">
      <w:pPr>
        <w:pStyle w:val="s7"/>
        <w:spacing w:before="45" w:beforeAutospacing="0" w:after="45" w:afterAutospacing="0"/>
        <w:rPr>
          <w:rFonts w:ascii="Arial Narrow" w:hAnsi="Arial Narrow" w:cs="Arial"/>
        </w:rPr>
      </w:pPr>
    </w:p>
    <w:p w14:paraId="39FCE5CC" w14:textId="77777777" w:rsidR="00BC4265" w:rsidRDefault="00BC4265" w:rsidP="00994E58">
      <w:pPr>
        <w:pStyle w:val="s7"/>
        <w:spacing w:before="45" w:beforeAutospacing="0" w:after="45" w:afterAutospacing="0"/>
        <w:rPr>
          <w:rFonts w:ascii="Arial Narrow" w:hAnsi="Arial Narrow" w:cs="Arial"/>
        </w:rPr>
      </w:pPr>
    </w:p>
    <w:p w14:paraId="360897DB" w14:textId="77777777" w:rsidR="00BC4265" w:rsidRDefault="00BC4265" w:rsidP="00994E58">
      <w:pPr>
        <w:pStyle w:val="s7"/>
        <w:spacing w:before="45" w:beforeAutospacing="0" w:after="45" w:afterAutospacing="0"/>
        <w:rPr>
          <w:rFonts w:ascii="Arial Narrow" w:hAnsi="Arial Narrow" w:cs="Arial"/>
        </w:rPr>
      </w:pPr>
    </w:p>
    <w:p w14:paraId="02B670BF" w14:textId="77777777" w:rsidR="00BC4265" w:rsidRDefault="00BC4265" w:rsidP="00994E58">
      <w:pPr>
        <w:pStyle w:val="s7"/>
        <w:spacing w:before="45" w:beforeAutospacing="0" w:after="45" w:afterAutospacing="0"/>
        <w:rPr>
          <w:rFonts w:ascii="Arial Narrow" w:hAnsi="Arial Narrow" w:cs="Arial"/>
        </w:rPr>
      </w:pPr>
    </w:p>
    <w:p w14:paraId="2C100E1A" w14:textId="77777777" w:rsidR="00BC4265" w:rsidRDefault="00BC4265" w:rsidP="00994E58">
      <w:pPr>
        <w:pStyle w:val="s7"/>
        <w:spacing w:before="45" w:beforeAutospacing="0" w:after="45" w:afterAutospacing="0"/>
        <w:rPr>
          <w:rFonts w:ascii="Arial Narrow" w:hAnsi="Arial Narrow" w:cs="Arial"/>
        </w:rPr>
      </w:pPr>
    </w:p>
    <w:p w14:paraId="7EF9D68F" w14:textId="77777777" w:rsidR="00BC4265" w:rsidRDefault="00BC4265" w:rsidP="00994E58">
      <w:pPr>
        <w:pStyle w:val="s7"/>
        <w:spacing w:before="45" w:beforeAutospacing="0" w:after="45" w:afterAutospacing="0"/>
        <w:rPr>
          <w:rFonts w:ascii="Arial Narrow" w:hAnsi="Arial Narrow" w:cs="Arial"/>
        </w:rPr>
      </w:pPr>
    </w:p>
    <w:p w14:paraId="51A917FF" w14:textId="77777777" w:rsidR="00BC4265" w:rsidRDefault="00BC4265" w:rsidP="00994E58">
      <w:pPr>
        <w:pStyle w:val="s7"/>
        <w:spacing w:before="45" w:beforeAutospacing="0" w:after="45" w:afterAutospacing="0"/>
        <w:rPr>
          <w:rFonts w:ascii="Arial Narrow" w:hAnsi="Arial Narrow" w:cs="Arial"/>
        </w:rPr>
      </w:pPr>
    </w:p>
    <w:p w14:paraId="5F0A68C7" w14:textId="77777777" w:rsidR="00BC4265" w:rsidRDefault="00BC4265" w:rsidP="00994E58">
      <w:pPr>
        <w:pStyle w:val="s7"/>
        <w:spacing w:before="45" w:beforeAutospacing="0" w:after="45" w:afterAutospacing="0"/>
        <w:rPr>
          <w:rFonts w:ascii="Arial Narrow" w:hAnsi="Arial Narrow" w:cs="Arial"/>
        </w:rPr>
      </w:pPr>
    </w:p>
    <w:p w14:paraId="2D627DA6" w14:textId="77777777" w:rsidR="00BC4265" w:rsidRDefault="00BC4265" w:rsidP="00994E58">
      <w:pPr>
        <w:pStyle w:val="s7"/>
        <w:spacing w:before="45" w:beforeAutospacing="0" w:after="45" w:afterAutospacing="0"/>
        <w:rPr>
          <w:rFonts w:ascii="Arial Narrow" w:hAnsi="Arial Narrow" w:cs="Arial"/>
        </w:rPr>
      </w:pPr>
    </w:p>
    <w:p w14:paraId="367B1D9A" w14:textId="77777777" w:rsidR="00BC4265" w:rsidRDefault="00BC4265" w:rsidP="00994E58">
      <w:pPr>
        <w:pStyle w:val="s7"/>
        <w:spacing w:before="45" w:beforeAutospacing="0" w:after="45" w:afterAutospacing="0"/>
        <w:rPr>
          <w:rFonts w:ascii="Arial Narrow" w:hAnsi="Arial Narrow" w:cs="Arial"/>
        </w:rPr>
      </w:pPr>
    </w:p>
    <w:p w14:paraId="2C2B5DAF" w14:textId="77777777" w:rsidR="00BC4265" w:rsidRDefault="00BC4265" w:rsidP="00994E58">
      <w:pPr>
        <w:pStyle w:val="s7"/>
        <w:spacing w:before="45" w:beforeAutospacing="0" w:after="45" w:afterAutospacing="0"/>
        <w:rPr>
          <w:rFonts w:ascii="Arial Narrow" w:hAnsi="Arial Narrow" w:cs="Arial"/>
        </w:rPr>
      </w:pPr>
    </w:p>
    <w:p w14:paraId="16B5DA05" w14:textId="77777777" w:rsidR="00BC4265" w:rsidRDefault="00BC4265" w:rsidP="00994E58">
      <w:pPr>
        <w:pStyle w:val="s7"/>
        <w:spacing w:before="45" w:beforeAutospacing="0" w:after="45" w:afterAutospacing="0"/>
        <w:rPr>
          <w:rFonts w:ascii="Arial Narrow" w:hAnsi="Arial Narrow" w:cs="Arial"/>
        </w:rPr>
      </w:pPr>
    </w:p>
    <w:p w14:paraId="5979A451" w14:textId="77777777" w:rsidR="00BC4265" w:rsidRDefault="00BC4265" w:rsidP="00994E58">
      <w:pPr>
        <w:pStyle w:val="s7"/>
        <w:spacing w:before="45" w:beforeAutospacing="0" w:after="45" w:afterAutospacing="0"/>
        <w:rPr>
          <w:rFonts w:ascii="Arial Narrow" w:hAnsi="Arial Narrow" w:cs="Arial"/>
        </w:rPr>
      </w:pPr>
    </w:p>
    <w:p w14:paraId="2AA1A19A" w14:textId="77777777" w:rsidR="00BC4265" w:rsidRDefault="00BC4265" w:rsidP="00994E58">
      <w:pPr>
        <w:pStyle w:val="s7"/>
        <w:spacing w:before="45" w:beforeAutospacing="0" w:after="45" w:afterAutospacing="0"/>
        <w:rPr>
          <w:rFonts w:ascii="Arial Narrow" w:hAnsi="Arial Narrow" w:cs="Arial"/>
        </w:rPr>
      </w:pPr>
    </w:p>
    <w:p w14:paraId="15C1532F" w14:textId="77777777" w:rsidR="00BC4265" w:rsidRDefault="00BC4265" w:rsidP="00994E58">
      <w:pPr>
        <w:pStyle w:val="s7"/>
        <w:spacing w:before="45" w:beforeAutospacing="0" w:after="45" w:afterAutospacing="0"/>
        <w:rPr>
          <w:rFonts w:ascii="Arial Narrow" w:hAnsi="Arial Narrow" w:cs="Arial"/>
        </w:rPr>
      </w:pPr>
    </w:p>
    <w:p w14:paraId="34A0FB6E" w14:textId="77777777" w:rsidR="00BC4265" w:rsidRDefault="00BC4265" w:rsidP="00994E58">
      <w:pPr>
        <w:pStyle w:val="s7"/>
        <w:spacing w:before="45" w:beforeAutospacing="0" w:after="45" w:afterAutospacing="0"/>
        <w:rPr>
          <w:rFonts w:ascii="Arial Narrow" w:hAnsi="Arial Narrow" w:cs="Arial"/>
        </w:rPr>
      </w:pPr>
    </w:p>
    <w:p w14:paraId="1EDA7E22" w14:textId="77777777" w:rsidR="00BC4265" w:rsidRDefault="00BC4265" w:rsidP="00994E58">
      <w:pPr>
        <w:pStyle w:val="s7"/>
        <w:spacing w:before="45" w:beforeAutospacing="0" w:after="45" w:afterAutospacing="0"/>
        <w:rPr>
          <w:rFonts w:ascii="Arial Narrow" w:hAnsi="Arial Narrow" w:cs="Arial"/>
        </w:rPr>
      </w:pPr>
    </w:p>
    <w:p w14:paraId="3F25A9A8" w14:textId="77777777" w:rsidR="00BC4265" w:rsidRDefault="00BC4265" w:rsidP="00994E58">
      <w:pPr>
        <w:pStyle w:val="s7"/>
        <w:spacing w:before="45" w:beforeAutospacing="0" w:after="45" w:afterAutospacing="0"/>
        <w:rPr>
          <w:rFonts w:ascii="Arial Narrow" w:hAnsi="Arial Narrow" w:cs="Arial"/>
        </w:rPr>
      </w:pPr>
    </w:p>
    <w:p w14:paraId="22EA5A90" w14:textId="77777777" w:rsidR="00BC4265" w:rsidRDefault="00BC4265" w:rsidP="00994E58">
      <w:pPr>
        <w:pStyle w:val="s7"/>
        <w:spacing w:before="45" w:beforeAutospacing="0" w:after="45" w:afterAutospacing="0"/>
        <w:rPr>
          <w:rFonts w:ascii="Arial Narrow" w:hAnsi="Arial Narrow" w:cs="Arial"/>
        </w:rPr>
      </w:pPr>
    </w:p>
    <w:p w14:paraId="13A11990" w14:textId="77777777" w:rsidR="00BC4265" w:rsidRDefault="00BC4265" w:rsidP="00994E58">
      <w:pPr>
        <w:pStyle w:val="s7"/>
        <w:spacing w:before="45" w:beforeAutospacing="0" w:after="45" w:afterAutospacing="0"/>
        <w:rPr>
          <w:rFonts w:ascii="Arial Narrow" w:hAnsi="Arial Narrow" w:cs="Arial"/>
        </w:rPr>
      </w:pPr>
    </w:p>
    <w:p w14:paraId="6B9C96B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SAFEGUARDING STATEMENT </w:t>
      </w:r>
      <w:r>
        <w:rPr>
          <w:rStyle w:val="eop"/>
          <w:rFonts w:ascii="Calibri" w:hAnsi="Calibri" w:cs="Calibri"/>
        </w:rPr>
        <w:t> </w:t>
      </w:r>
    </w:p>
    <w:p w14:paraId="714FD8B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1F3A5DE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Ashdon Primary School takes seriously the responsibility to protect the welfare of the pupils in its care, believing that “The welfare of the pupil is paramount” Children Act 1989.</w:t>
      </w:r>
      <w:r>
        <w:rPr>
          <w:rStyle w:val="eop"/>
          <w:rFonts w:ascii="Calibri" w:hAnsi="Calibri" w:cs="Calibri"/>
        </w:rPr>
        <w:t> </w:t>
      </w:r>
    </w:p>
    <w:p w14:paraId="1D31CE13"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policy plays an integral part in our aim to safeguard the pupils and ensure their wellbeing in order to promote optimum development.</w:t>
      </w:r>
      <w:r>
        <w:rPr>
          <w:rStyle w:val="eop"/>
          <w:rFonts w:ascii="Calibri" w:hAnsi="Calibri" w:cs="Calibri"/>
        </w:rPr>
        <w:t> </w:t>
      </w:r>
    </w:p>
    <w:p w14:paraId="1ABB703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3CDBCF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Definition of a Drug Incident</w:t>
      </w:r>
      <w:r>
        <w:rPr>
          <w:rStyle w:val="eop"/>
          <w:rFonts w:ascii="Calibri" w:hAnsi="Calibri" w:cs="Calibri"/>
        </w:rPr>
        <w:t> </w:t>
      </w:r>
    </w:p>
    <w:p w14:paraId="26D7EDC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CAE502" w14:textId="77777777" w:rsidR="00C146FE" w:rsidRDefault="00C146FE" w:rsidP="00C146FE">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Drugs or associated paraphernalia found on school premises</w:t>
      </w:r>
      <w:r>
        <w:rPr>
          <w:rStyle w:val="eop"/>
          <w:rFonts w:ascii="Calibri" w:hAnsi="Calibri" w:cs="Calibri"/>
        </w:rPr>
        <w:t> </w:t>
      </w:r>
    </w:p>
    <w:p w14:paraId="36C04A28" w14:textId="77777777" w:rsidR="00C146FE" w:rsidRDefault="00C146FE" w:rsidP="00C146FE">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Pupils found in possession of drugs or associated paraphernalia</w:t>
      </w:r>
      <w:r>
        <w:rPr>
          <w:rStyle w:val="eop"/>
          <w:rFonts w:ascii="Calibri" w:hAnsi="Calibri" w:cs="Calibri"/>
        </w:rPr>
        <w:t> </w:t>
      </w:r>
    </w:p>
    <w:p w14:paraId="09E99E80" w14:textId="77777777" w:rsidR="00C146FE" w:rsidRDefault="00C146FE" w:rsidP="00C146FE">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Pupil found to be supplying drugs</w:t>
      </w:r>
      <w:r>
        <w:rPr>
          <w:rStyle w:val="eop"/>
          <w:rFonts w:ascii="Calibri" w:hAnsi="Calibri" w:cs="Calibri"/>
        </w:rPr>
        <w:t> </w:t>
      </w:r>
    </w:p>
    <w:p w14:paraId="6272504A" w14:textId="77777777" w:rsidR="00C146FE" w:rsidRDefault="00C146FE" w:rsidP="00C146FE">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Pupil thought to be under the influence of drugs</w:t>
      </w:r>
      <w:r>
        <w:rPr>
          <w:rStyle w:val="eop"/>
          <w:rFonts w:ascii="Calibri" w:hAnsi="Calibri" w:cs="Calibri"/>
        </w:rPr>
        <w:t> </w:t>
      </w:r>
    </w:p>
    <w:p w14:paraId="567F2523" w14:textId="77777777" w:rsidR="00C146FE" w:rsidRDefault="00C146FE" w:rsidP="00C146FE">
      <w:pPr>
        <w:pStyle w:val="paragraph"/>
        <w:numPr>
          <w:ilvl w:val="0"/>
          <w:numId w:val="30"/>
        </w:numPr>
        <w:spacing w:before="0" w:beforeAutospacing="0" w:after="0" w:afterAutospacing="0"/>
        <w:ind w:left="360" w:firstLine="0"/>
        <w:textAlignment w:val="baseline"/>
        <w:rPr>
          <w:rFonts w:ascii="Calibri" w:hAnsi="Calibri" w:cs="Calibri"/>
        </w:rPr>
      </w:pPr>
      <w:r>
        <w:rPr>
          <w:rStyle w:val="normaltextrun"/>
          <w:rFonts w:ascii="Calibri" w:hAnsi="Calibri" w:cs="Calibri"/>
        </w:rPr>
        <w:t>Pupil discloses that they or a family member are misusing drugs.</w:t>
      </w:r>
      <w:r>
        <w:rPr>
          <w:rStyle w:val="eop"/>
          <w:rFonts w:ascii="Calibri" w:hAnsi="Calibri" w:cs="Calibri"/>
        </w:rPr>
        <w:t> </w:t>
      </w:r>
    </w:p>
    <w:p w14:paraId="66C08C0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3C8B9F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Aim</w:t>
      </w:r>
      <w:r>
        <w:rPr>
          <w:rStyle w:val="eop"/>
          <w:rFonts w:ascii="Calibri" w:hAnsi="Calibri" w:cs="Calibri"/>
        </w:rPr>
        <w:t> </w:t>
      </w:r>
    </w:p>
    <w:p w14:paraId="469409C2"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8473211"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aim of this policy is to acknowledge and clarify the school’s role in drug prevention and education and ensure it is appropriate to pupils’ needs. The policy provides information and guidance about drug education, as well as procedures to respond to any drug-related incident, for pupils, teachers, support-staff and outside agencies or individuals.</w:t>
      </w:r>
      <w:r>
        <w:rPr>
          <w:rStyle w:val="eop"/>
          <w:rFonts w:ascii="Calibri" w:hAnsi="Calibri" w:cs="Calibri"/>
        </w:rPr>
        <w:t> </w:t>
      </w:r>
    </w:p>
    <w:p w14:paraId="1E5880C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4523561"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policy aims to ensure that the approach taken on the issue of drugs is a whole-school one and is part of our commitment to and concern for the health and well-being of the whole school community. Teachers will need to be confident and skilled to teach drug education and pupils need to receive up to date, relevant and accurate information as well as support.</w:t>
      </w:r>
      <w:r>
        <w:rPr>
          <w:rStyle w:val="eop"/>
          <w:rFonts w:ascii="Calibri" w:hAnsi="Calibri" w:cs="Calibri"/>
        </w:rPr>
        <w:t> </w:t>
      </w:r>
    </w:p>
    <w:p w14:paraId="20D69C3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33928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policy aims to make clear procedures for responding to and managing drug-related incidents. Sanctions for incidents will be consistent with the school’s behaviour policy. This policy applies at all times to the school premises, school transport as well as school visits/trips/fieldwork/residentials etc.</w:t>
      </w:r>
      <w:r>
        <w:rPr>
          <w:rStyle w:val="eop"/>
          <w:rFonts w:ascii="Calibri" w:hAnsi="Calibri" w:cs="Calibri"/>
        </w:rPr>
        <w:t> </w:t>
      </w:r>
    </w:p>
    <w:p w14:paraId="2988B60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BD2AB2"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policy does not cover the use of medication with pupils. Please refer to the school’s ‘Health and Safety Policy’ for further details.</w:t>
      </w:r>
      <w:r>
        <w:rPr>
          <w:rStyle w:val="eop"/>
          <w:rFonts w:ascii="Calibri" w:hAnsi="Calibri" w:cs="Calibri"/>
        </w:rPr>
        <w:t> </w:t>
      </w:r>
    </w:p>
    <w:p w14:paraId="001BF94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C371A7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Definition</w:t>
      </w:r>
      <w:r>
        <w:rPr>
          <w:rStyle w:val="eop"/>
          <w:rFonts w:ascii="Calibri" w:hAnsi="Calibri" w:cs="Calibri"/>
        </w:rPr>
        <w:t> </w:t>
      </w:r>
    </w:p>
    <w:p w14:paraId="79003DB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94CC44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“Drugs” are taken here to mean those that are legal, such as alcohol, tobacco and solvents, over the counter and prescribed drugs, and illegal drugs such as cannabis, ecstasy, amphetamines, heroin, crack/cocaine, LSD, Novel Psychoactive Substances (NPS) and any other substances covered by the 1971 misuse of drugs act; psychoactive substances act 2016, or that is subject to a temporary class drug order (TCDO). The school prohibits all substances having psychoactive effects on the brain: depressants, stimulants, cannabinoids, and hallucinogens.</w:t>
      </w:r>
      <w:r>
        <w:rPr>
          <w:rStyle w:val="eop"/>
          <w:rFonts w:ascii="Calibri" w:hAnsi="Calibri" w:cs="Calibri"/>
        </w:rPr>
        <w:t> </w:t>
      </w:r>
    </w:p>
    <w:p w14:paraId="31131BE2"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school believes that the possession and or use of such drugs in school, during the school day or while travelling to/from school is inappropriate. The drugs/substances covered by this policy are not to be bought, sold or otherwise exchanged or brought onto school premises during the school day, or while pupils are on school visits. Individual exceptions may be made for pupils who require prescription medicines where appropriate.</w:t>
      </w:r>
      <w:r>
        <w:rPr>
          <w:rStyle w:val="eop"/>
          <w:rFonts w:ascii="Calibri" w:hAnsi="Calibri" w:cs="Calibri"/>
        </w:rPr>
        <w:t> </w:t>
      </w:r>
    </w:p>
    <w:p w14:paraId="45216E2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8B280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Drug Education</w:t>
      </w:r>
      <w:r>
        <w:rPr>
          <w:rStyle w:val="eop"/>
          <w:rFonts w:ascii="Calibri" w:hAnsi="Calibri" w:cs="Calibri"/>
        </w:rPr>
        <w:t> </w:t>
      </w:r>
    </w:p>
    <w:p w14:paraId="2B8B834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2387332"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lastRenderedPageBreak/>
        <w:t>The school provides planned drug education through links across the curriculum, including ‘Philosophy for Children Assemblies’, educational workshops by professionals, PHSE, RSE and Science – as well as 1:1 work, group work and mentoring.</w:t>
      </w:r>
      <w:r>
        <w:rPr>
          <w:rStyle w:val="eop"/>
          <w:rFonts w:ascii="Calibri" w:hAnsi="Calibri" w:cs="Calibri"/>
        </w:rPr>
        <w:t> </w:t>
      </w:r>
    </w:p>
    <w:p w14:paraId="6AA7F950"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145C1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National Curriculum science order outlines the content of the statutory drugs education:</w:t>
      </w:r>
      <w:r>
        <w:rPr>
          <w:rStyle w:val="eop"/>
          <w:rFonts w:ascii="Calibri" w:hAnsi="Calibri" w:cs="Calibri"/>
        </w:rPr>
        <w:t> </w:t>
      </w:r>
    </w:p>
    <w:p w14:paraId="2D1D92A8" w14:textId="77777777" w:rsidR="00C146FE" w:rsidRDefault="00C146FE" w:rsidP="00C146FE">
      <w:pPr>
        <w:pStyle w:val="paragraph"/>
        <w:numPr>
          <w:ilvl w:val="0"/>
          <w:numId w:val="31"/>
        </w:numPr>
        <w:spacing w:before="0" w:beforeAutospacing="0" w:after="0" w:afterAutospacing="0"/>
        <w:ind w:left="360" w:firstLine="0"/>
        <w:textAlignment w:val="baseline"/>
        <w:rPr>
          <w:rFonts w:ascii="Calibri" w:hAnsi="Calibri" w:cs="Calibri"/>
        </w:rPr>
      </w:pPr>
      <w:r>
        <w:rPr>
          <w:rStyle w:val="normaltextrun"/>
          <w:rFonts w:ascii="Calibri" w:hAnsi="Calibri" w:cs="Calibri"/>
        </w:rPr>
        <w:t>Key Stage 2, pupils can list the commonly available substances and drugs that are legal and illegal and can describe some of the effects and risks of these. They can identify and explain how to manage the risks in different familiar situations (for example discussing issues connected to personal safety).</w:t>
      </w:r>
      <w:r>
        <w:rPr>
          <w:rStyle w:val="eop"/>
          <w:rFonts w:ascii="Calibri" w:hAnsi="Calibri" w:cs="Calibri"/>
        </w:rPr>
        <w:t> </w:t>
      </w:r>
    </w:p>
    <w:p w14:paraId="629008A0"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Other discretionary topics will be delivered through RSE/PHSE and outside agencies and will reflect knowledge, understanding, attitudes and social skills that will:</w:t>
      </w:r>
      <w:r>
        <w:rPr>
          <w:rStyle w:val="eop"/>
          <w:rFonts w:ascii="Calibri" w:hAnsi="Calibri" w:cs="Calibri"/>
        </w:rPr>
        <w:t> </w:t>
      </w:r>
    </w:p>
    <w:p w14:paraId="4AA7DAE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485EEFE" w14:textId="77777777" w:rsidR="00C146FE" w:rsidRDefault="00C146FE" w:rsidP="00C146FE">
      <w:pPr>
        <w:pStyle w:val="paragraph"/>
        <w:numPr>
          <w:ilvl w:val="0"/>
          <w:numId w:val="32"/>
        </w:numPr>
        <w:spacing w:before="0" w:beforeAutospacing="0" w:after="0" w:afterAutospacing="0"/>
        <w:ind w:left="360" w:firstLine="0"/>
        <w:textAlignment w:val="baseline"/>
        <w:rPr>
          <w:rFonts w:ascii="Calibri" w:hAnsi="Calibri" w:cs="Calibri"/>
        </w:rPr>
      </w:pPr>
      <w:r>
        <w:rPr>
          <w:rStyle w:val="normaltextrun"/>
          <w:rFonts w:ascii="Calibri" w:hAnsi="Calibri" w:cs="Calibri"/>
        </w:rPr>
        <w:t>Enable pupils to make healthy, informed choices</w:t>
      </w:r>
      <w:r>
        <w:rPr>
          <w:rStyle w:val="eop"/>
          <w:rFonts w:ascii="Calibri" w:hAnsi="Calibri" w:cs="Calibri"/>
        </w:rPr>
        <w:t> </w:t>
      </w:r>
    </w:p>
    <w:p w14:paraId="412E51A7" w14:textId="77777777" w:rsidR="00C146FE" w:rsidRDefault="00C146FE" w:rsidP="00C146FE">
      <w:pPr>
        <w:pStyle w:val="paragraph"/>
        <w:numPr>
          <w:ilvl w:val="0"/>
          <w:numId w:val="32"/>
        </w:numPr>
        <w:spacing w:before="0" w:beforeAutospacing="0" w:after="0" w:afterAutospacing="0"/>
        <w:ind w:left="360" w:firstLine="0"/>
        <w:textAlignment w:val="baseline"/>
        <w:rPr>
          <w:rFonts w:ascii="Calibri" w:hAnsi="Calibri" w:cs="Calibri"/>
        </w:rPr>
      </w:pPr>
      <w:r>
        <w:rPr>
          <w:rStyle w:val="normaltextrun"/>
          <w:rFonts w:ascii="Calibri" w:hAnsi="Calibri" w:cs="Calibri"/>
        </w:rPr>
        <w:t>Promote positive attitudes to healthy lifestyles</w:t>
      </w:r>
      <w:r>
        <w:rPr>
          <w:rStyle w:val="eop"/>
          <w:rFonts w:ascii="Calibri" w:hAnsi="Calibri" w:cs="Calibri"/>
        </w:rPr>
        <w:t> </w:t>
      </w:r>
    </w:p>
    <w:p w14:paraId="28FF432B" w14:textId="77777777" w:rsidR="00C146FE" w:rsidRDefault="00C146FE" w:rsidP="00C146FE">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Provide accurate information about substances</w:t>
      </w:r>
      <w:r>
        <w:rPr>
          <w:rStyle w:val="eop"/>
          <w:rFonts w:ascii="Calibri" w:hAnsi="Calibri" w:cs="Calibri"/>
        </w:rPr>
        <w:t> </w:t>
      </w:r>
    </w:p>
    <w:p w14:paraId="63C097BE" w14:textId="77777777" w:rsidR="00C146FE" w:rsidRDefault="00C146FE" w:rsidP="00C146FE">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Increase understanding about the implications and possible consequences of use and misuse</w:t>
      </w:r>
      <w:r>
        <w:rPr>
          <w:rStyle w:val="eop"/>
          <w:rFonts w:ascii="Calibri" w:hAnsi="Calibri" w:cs="Calibri"/>
        </w:rPr>
        <w:t> </w:t>
      </w:r>
    </w:p>
    <w:p w14:paraId="6E8A4D08" w14:textId="77777777" w:rsidR="00C146FE" w:rsidRDefault="00C146FE" w:rsidP="00C146FE">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Widen understanding about related health and social issues</w:t>
      </w:r>
      <w:r>
        <w:rPr>
          <w:rStyle w:val="eop"/>
          <w:rFonts w:ascii="Calibri" w:hAnsi="Calibri" w:cs="Calibri"/>
        </w:rPr>
        <w:t> </w:t>
      </w:r>
    </w:p>
    <w:p w14:paraId="4ABA1328" w14:textId="77777777" w:rsidR="00C146FE" w:rsidRDefault="00C146FE" w:rsidP="00C146FE">
      <w:pPr>
        <w:pStyle w:val="paragraph"/>
        <w:numPr>
          <w:ilvl w:val="0"/>
          <w:numId w:val="33"/>
        </w:numPr>
        <w:spacing w:before="0" w:beforeAutospacing="0" w:after="0" w:afterAutospacing="0"/>
        <w:ind w:left="360" w:firstLine="0"/>
        <w:textAlignment w:val="baseline"/>
        <w:rPr>
          <w:rFonts w:ascii="Calibri" w:hAnsi="Calibri" w:cs="Calibri"/>
        </w:rPr>
      </w:pPr>
      <w:r>
        <w:rPr>
          <w:rStyle w:val="normaltextrun"/>
          <w:rFonts w:ascii="Calibri" w:hAnsi="Calibri" w:cs="Calibri"/>
        </w:rPr>
        <w:t>Enable young people to identify sources of appropriate advice and personal support</w:t>
      </w:r>
      <w:r>
        <w:rPr>
          <w:rStyle w:val="eop"/>
          <w:rFonts w:ascii="Calibri" w:hAnsi="Calibri" w:cs="Calibri"/>
        </w:rPr>
        <w:t> </w:t>
      </w:r>
    </w:p>
    <w:p w14:paraId="5F7DCB0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content of our ‘Drug Education Programme’ will be based on guidance from the ‘PSHE  Association’, which builds age-appropriate foundational skills and underpinning knowledge across all of our classes including:</w:t>
      </w:r>
      <w:r>
        <w:rPr>
          <w:rStyle w:val="eop"/>
          <w:rFonts w:ascii="Calibri" w:hAnsi="Calibri" w:cs="Calibri"/>
        </w:rPr>
        <w:t> </w:t>
      </w:r>
    </w:p>
    <w:p w14:paraId="77E3DD01"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A27867" w14:textId="77777777" w:rsidR="00C146FE" w:rsidRDefault="00C146FE" w:rsidP="00C146FE">
      <w:pPr>
        <w:pStyle w:val="paragraph"/>
        <w:numPr>
          <w:ilvl w:val="0"/>
          <w:numId w:val="34"/>
        </w:numPr>
        <w:spacing w:before="0" w:beforeAutospacing="0" w:after="0" w:afterAutospacing="0"/>
        <w:ind w:left="360" w:firstLine="0"/>
        <w:textAlignment w:val="baseline"/>
        <w:rPr>
          <w:rFonts w:ascii="Calibri" w:hAnsi="Calibri" w:cs="Calibri"/>
        </w:rPr>
      </w:pPr>
      <w:r>
        <w:rPr>
          <w:rStyle w:val="normaltextrun"/>
          <w:rFonts w:ascii="Calibri" w:hAnsi="Calibri" w:cs="Calibri"/>
        </w:rPr>
        <w:t>Safety rules at home for medicines and household products, including what medicines and vaccinations are and how they help to keep people healthy</w:t>
      </w:r>
      <w:r>
        <w:rPr>
          <w:rStyle w:val="eop"/>
          <w:rFonts w:ascii="Calibri" w:hAnsi="Calibri" w:cs="Calibri"/>
        </w:rPr>
        <w:t> </w:t>
      </w:r>
    </w:p>
    <w:p w14:paraId="22F2102A" w14:textId="77777777" w:rsidR="00C146FE" w:rsidRDefault="00C146FE" w:rsidP="00C146FE">
      <w:pPr>
        <w:pStyle w:val="paragraph"/>
        <w:numPr>
          <w:ilvl w:val="0"/>
          <w:numId w:val="34"/>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risks and effects of using tobacco, alcohol and other drugs</w:t>
      </w:r>
      <w:r>
        <w:rPr>
          <w:rStyle w:val="eop"/>
          <w:rFonts w:ascii="Calibri" w:hAnsi="Calibri" w:cs="Calibri"/>
        </w:rPr>
        <w:t> </w:t>
      </w:r>
    </w:p>
    <w:p w14:paraId="3B62E1C4" w14:textId="77777777" w:rsidR="00C146FE" w:rsidRDefault="00C146FE" w:rsidP="00C146FE">
      <w:pPr>
        <w:pStyle w:val="paragraph"/>
        <w:numPr>
          <w:ilvl w:val="0"/>
          <w:numId w:val="34"/>
        </w:numPr>
        <w:spacing w:before="0" w:beforeAutospacing="0" w:after="0" w:afterAutospacing="0"/>
        <w:ind w:left="360" w:firstLine="0"/>
        <w:textAlignment w:val="baseline"/>
        <w:rPr>
          <w:rFonts w:ascii="Calibri" w:hAnsi="Calibri" w:cs="Calibri"/>
        </w:rPr>
      </w:pPr>
      <w:r>
        <w:rPr>
          <w:rStyle w:val="normaltextrun"/>
          <w:rFonts w:ascii="Calibri" w:hAnsi="Calibri" w:cs="Calibri"/>
        </w:rPr>
        <w:t>Managing pressure and influences including that from peers and the media</w:t>
      </w:r>
      <w:r>
        <w:rPr>
          <w:rStyle w:val="eop"/>
          <w:rFonts w:ascii="Calibri" w:hAnsi="Calibri" w:cs="Calibri"/>
        </w:rPr>
        <w:t> </w:t>
      </w:r>
    </w:p>
    <w:p w14:paraId="5B7BF31E" w14:textId="77777777" w:rsidR="00C146FE" w:rsidRDefault="00C146FE" w:rsidP="00C146FE">
      <w:pPr>
        <w:pStyle w:val="paragraph"/>
        <w:numPr>
          <w:ilvl w:val="0"/>
          <w:numId w:val="34"/>
        </w:numPr>
        <w:spacing w:before="0" w:beforeAutospacing="0" w:after="0" w:afterAutospacing="0"/>
        <w:ind w:left="360" w:firstLine="0"/>
        <w:textAlignment w:val="baseline"/>
        <w:rPr>
          <w:rFonts w:ascii="Calibri" w:hAnsi="Calibri" w:cs="Calibri"/>
        </w:rPr>
      </w:pPr>
      <w:r>
        <w:rPr>
          <w:rStyle w:val="normaltextrun"/>
          <w:rFonts w:ascii="Calibri" w:hAnsi="Calibri" w:cs="Calibri"/>
        </w:rPr>
        <w:t>How to seek help and support for themselves or others in relation to health and/or substances</w:t>
      </w:r>
      <w:r>
        <w:rPr>
          <w:rStyle w:val="eop"/>
          <w:rFonts w:ascii="Calibri" w:hAnsi="Calibri" w:cs="Calibri"/>
        </w:rPr>
        <w:t> </w:t>
      </w:r>
    </w:p>
    <w:p w14:paraId="3D2ABAB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B49B8C7"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Statutory duty of the school</w:t>
      </w:r>
      <w:r>
        <w:rPr>
          <w:rStyle w:val="eop"/>
          <w:rFonts w:ascii="Calibri" w:hAnsi="Calibri" w:cs="Calibri"/>
        </w:rPr>
        <w:t> </w:t>
      </w:r>
    </w:p>
    <w:p w14:paraId="464269E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E5CB4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headteacher takes overall responsibility for the policy and its implementation, for liaison with the Governing Body, parents/ carers, LA and appropriate outside agencies. The headteacher will ensure that all staff dealing with substance issues are adequately supported and trained.</w:t>
      </w:r>
      <w:r>
        <w:rPr>
          <w:rStyle w:val="eop"/>
          <w:rFonts w:ascii="Calibri" w:hAnsi="Calibri" w:cs="Calibri"/>
        </w:rPr>
        <w:t> </w:t>
      </w:r>
    </w:p>
    <w:p w14:paraId="16B49FD7"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A64B95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Implementation of the policy</w:t>
      </w:r>
      <w:r>
        <w:rPr>
          <w:rStyle w:val="eop"/>
          <w:rFonts w:ascii="Calibri" w:hAnsi="Calibri" w:cs="Calibri"/>
        </w:rPr>
        <w:t> </w:t>
      </w:r>
    </w:p>
    <w:p w14:paraId="7528492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58C311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In incidents involving substance misuse or supply on the premises/during the school day, and following discussion with the pupil and staff, action will proceed as follows.</w:t>
      </w:r>
      <w:r>
        <w:rPr>
          <w:rStyle w:val="eop"/>
          <w:rFonts w:ascii="Calibri" w:hAnsi="Calibri" w:cs="Calibri"/>
        </w:rPr>
        <w:t> </w:t>
      </w:r>
    </w:p>
    <w:p w14:paraId="0E4529C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E60CE5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school has adopted the procedures as laid out in Drugs: advice for schools (DFE-00001-2012)</w:t>
      </w:r>
      <w:r>
        <w:rPr>
          <w:rStyle w:val="eop"/>
          <w:rFonts w:ascii="Calibri" w:hAnsi="Calibri" w:cs="Calibri"/>
        </w:rPr>
        <w:t> </w:t>
      </w:r>
    </w:p>
    <w:p w14:paraId="32D90D5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BE28B3E" w14:textId="77777777" w:rsidR="00C146FE" w:rsidRDefault="00C146FE" w:rsidP="00C146FE">
      <w:pPr>
        <w:pStyle w:val="paragraph"/>
        <w:numPr>
          <w:ilvl w:val="0"/>
          <w:numId w:val="35"/>
        </w:numPr>
        <w:spacing w:before="0" w:beforeAutospacing="0" w:after="0" w:afterAutospacing="0"/>
        <w:ind w:left="360" w:firstLine="0"/>
        <w:textAlignment w:val="baseline"/>
        <w:rPr>
          <w:rFonts w:ascii="Calibri" w:hAnsi="Calibri" w:cs="Calibri"/>
        </w:rPr>
      </w:pPr>
      <w:r>
        <w:rPr>
          <w:rStyle w:val="normaltextrun"/>
          <w:rFonts w:ascii="Calibri" w:hAnsi="Calibri" w:cs="Calibri"/>
        </w:rPr>
        <w:t>Any medical emergencies will be dealt with as per Appendix A</w:t>
      </w:r>
      <w:r>
        <w:rPr>
          <w:rStyle w:val="eop"/>
          <w:rFonts w:ascii="Calibri" w:hAnsi="Calibri" w:cs="Calibri"/>
        </w:rPr>
        <w:t> </w:t>
      </w:r>
    </w:p>
    <w:p w14:paraId="4D0496ED" w14:textId="77777777" w:rsidR="00C146FE" w:rsidRDefault="00C146FE" w:rsidP="00C146FE">
      <w:pPr>
        <w:pStyle w:val="paragraph"/>
        <w:numPr>
          <w:ilvl w:val="0"/>
          <w:numId w:val="35"/>
        </w:numPr>
        <w:spacing w:before="0" w:beforeAutospacing="0" w:after="0" w:afterAutospacing="0"/>
        <w:ind w:left="360" w:firstLine="0"/>
        <w:textAlignment w:val="baseline"/>
        <w:rPr>
          <w:rFonts w:ascii="Calibri" w:hAnsi="Calibri" w:cs="Calibri"/>
        </w:rPr>
      </w:pPr>
      <w:r>
        <w:rPr>
          <w:rStyle w:val="normaltextrun"/>
          <w:rFonts w:ascii="Calibri" w:hAnsi="Calibri" w:cs="Calibri"/>
        </w:rPr>
        <w:t>In cases of substance use/misuse or supply on the premises, during the school day or during school visits etc, the case will be discussed with the young person and a written record put logged on the school system.</w:t>
      </w:r>
      <w:r>
        <w:rPr>
          <w:rStyle w:val="eop"/>
          <w:rFonts w:ascii="Calibri" w:hAnsi="Calibri" w:cs="Calibri"/>
        </w:rPr>
        <w:t> </w:t>
      </w:r>
    </w:p>
    <w:p w14:paraId="441ECDED" w14:textId="77777777" w:rsidR="00C146FE" w:rsidRDefault="00C146FE" w:rsidP="00C146FE">
      <w:pPr>
        <w:pStyle w:val="paragraph"/>
        <w:numPr>
          <w:ilvl w:val="0"/>
          <w:numId w:val="35"/>
        </w:numPr>
        <w:spacing w:before="0" w:beforeAutospacing="0" w:after="0" w:afterAutospacing="0"/>
        <w:ind w:left="360" w:firstLine="0"/>
        <w:textAlignment w:val="baseline"/>
        <w:rPr>
          <w:rFonts w:ascii="Calibri" w:hAnsi="Calibri" w:cs="Calibri"/>
        </w:rPr>
      </w:pPr>
      <w:r>
        <w:rPr>
          <w:rStyle w:val="normaltextrun"/>
          <w:rFonts w:ascii="Calibri" w:hAnsi="Calibri" w:cs="Calibri"/>
        </w:rPr>
        <w:t>If a pupil is suspected of carrying drugs he/she will be asked to give it up.</w:t>
      </w:r>
      <w:r>
        <w:rPr>
          <w:rStyle w:val="eop"/>
          <w:rFonts w:ascii="Calibri" w:hAnsi="Calibri" w:cs="Calibri"/>
        </w:rPr>
        <w:t> </w:t>
      </w:r>
    </w:p>
    <w:p w14:paraId="6CCED00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Senior staff reserve the right to search pupils where they suspect pupils may be in possession of illegal drugs (there should be another member of staff present at all times). </w:t>
      </w:r>
      <w:r>
        <w:rPr>
          <w:rStyle w:val="eop"/>
          <w:rFonts w:ascii="Calibri" w:hAnsi="Calibri" w:cs="Calibri"/>
        </w:rPr>
        <w:t> </w:t>
      </w:r>
    </w:p>
    <w:p w14:paraId="551012C2"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4AC7185" w14:textId="77777777" w:rsidR="00C146FE" w:rsidRDefault="00C146FE" w:rsidP="00C146FE">
      <w:pPr>
        <w:pStyle w:val="paragraph"/>
        <w:numPr>
          <w:ilvl w:val="0"/>
          <w:numId w:val="36"/>
        </w:numPr>
        <w:spacing w:before="0" w:beforeAutospacing="0" w:after="0" w:afterAutospacing="0"/>
        <w:ind w:left="360" w:firstLine="0"/>
        <w:textAlignment w:val="baseline"/>
        <w:rPr>
          <w:rFonts w:ascii="Calibri" w:hAnsi="Calibri" w:cs="Calibri"/>
        </w:rPr>
      </w:pPr>
      <w:r>
        <w:rPr>
          <w:rStyle w:val="normaltextrun"/>
          <w:rFonts w:ascii="Calibri" w:hAnsi="Calibri" w:cs="Calibri"/>
        </w:rPr>
        <w:lastRenderedPageBreak/>
        <w:t>If a young person admits to using or supplying substances off the premises, the appropriate action will be to inform the Headteacher. Parents will be informed.</w:t>
      </w:r>
      <w:r>
        <w:rPr>
          <w:rStyle w:val="eop"/>
          <w:rFonts w:ascii="Calibri" w:hAnsi="Calibri" w:cs="Calibri"/>
        </w:rPr>
        <w:t> </w:t>
      </w:r>
    </w:p>
    <w:p w14:paraId="468BDB60" w14:textId="77777777" w:rsidR="00C146FE" w:rsidRDefault="00C146FE" w:rsidP="00C146FE">
      <w:pPr>
        <w:pStyle w:val="paragraph"/>
        <w:numPr>
          <w:ilvl w:val="0"/>
          <w:numId w:val="36"/>
        </w:numPr>
        <w:spacing w:before="0" w:beforeAutospacing="0" w:after="0" w:afterAutospacing="0"/>
        <w:ind w:left="360" w:firstLine="0"/>
        <w:textAlignment w:val="baseline"/>
        <w:rPr>
          <w:rFonts w:ascii="Calibri" w:hAnsi="Calibri" w:cs="Calibri"/>
        </w:rPr>
      </w:pPr>
      <w:r>
        <w:rPr>
          <w:rStyle w:val="normaltextrun"/>
          <w:rFonts w:ascii="Calibri" w:hAnsi="Calibri" w:cs="Calibri"/>
        </w:rPr>
        <w:t>The support of outside agencies will be sought if appropriate. </w:t>
      </w:r>
      <w:r>
        <w:rPr>
          <w:rStyle w:val="eop"/>
          <w:rFonts w:ascii="Calibri" w:hAnsi="Calibri" w:cs="Calibri"/>
        </w:rPr>
        <w:t> </w:t>
      </w:r>
    </w:p>
    <w:p w14:paraId="7E6BC677"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a member of staff has to take temporary possession of an illegal drug or paraphernalia:</w:t>
      </w:r>
      <w:r>
        <w:rPr>
          <w:rStyle w:val="eop"/>
          <w:rFonts w:ascii="Calibri" w:hAnsi="Calibri" w:cs="Calibri"/>
        </w:rPr>
        <w:t> </w:t>
      </w:r>
    </w:p>
    <w:p w14:paraId="07A9C635" w14:textId="77777777" w:rsidR="00C146FE" w:rsidRDefault="00C146FE" w:rsidP="00C146F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1725A637" w14:textId="77777777" w:rsidR="00C146FE" w:rsidRDefault="00C146FE" w:rsidP="00C146FE">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rPr>
        <w:t>Ensure that a second adult is present throughout</w:t>
      </w:r>
      <w:r>
        <w:rPr>
          <w:rStyle w:val="eop"/>
          <w:rFonts w:ascii="Calibri" w:hAnsi="Calibri" w:cs="Calibri"/>
        </w:rPr>
        <w:t> </w:t>
      </w:r>
    </w:p>
    <w:p w14:paraId="1A663FFC" w14:textId="77777777" w:rsidR="00C146FE" w:rsidRDefault="00C146FE" w:rsidP="00C146FE">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rPr>
        <w:t>Seal the sample in a plastic bag and include details of the date and time of the incident and the other adult present</w:t>
      </w:r>
      <w:r>
        <w:rPr>
          <w:rStyle w:val="eop"/>
          <w:rFonts w:ascii="Calibri" w:hAnsi="Calibri" w:cs="Calibri"/>
        </w:rPr>
        <w:t> </w:t>
      </w:r>
    </w:p>
    <w:p w14:paraId="5FB15C45" w14:textId="77777777" w:rsidR="00C146FE" w:rsidRDefault="00C146FE" w:rsidP="00C146FE">
      <w:pPr>
        <w:pStyle w:val="paragraph"/>
        <w:numPr>
          <w:ilvl w:val="0"/>
          <w:numId w:val="37"/>
        </w:numPr>
        <w:spacing w:before="0" w:beforeAutospacing="0" w:after="0" w:afterAutospacing="0"/>
        <w:ind w:left="360" w:firstLine="0"/>
        <w:textAlignment w:val="baseline"/>
        <w:rPr>
          <w:rFonts w:ascii="Calibri" w:hAnsi="Calibri" w:cs="Calibri"/>
        </w:rPr>
      </w:pPr>
      <w:r>
        <w:rPr>
          <w:rStyle w:val="normaltextrun"/>
          <w:rFonts w:ascii="Calibri" w:hAnsi="Calibri" w:cs="Calibri"/>
        </w:rPr>
        <w:t>Store in a secure location</w:t>
      </w:r>
      <w:r>
        <w:rPr>
          <w:rStyle w:val="eop"/>
          <w:rFonts w:ascii="Calibri" w:hAnsi="Calibri" w:cs="Calibri"/>
        </w:rPr>
        <w:t> </w:t>
      </w:r>
    </w:p>
    <w:p w14:paraId="322DA5F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Notify the police without delay who will dispose of the drug:</w:t>
      </w:r>
      <w:r>
        <w:rPr>
          <w:rStyle w:val="eop"/>
          <w:rFonts w:ascii="Calibri" w:hAnsi="Calibri" w:cs="Calibri"/>
        </w:rPr>
        <w:t> </w:t>
      </w:r>
    </w:p>
    <w:p w14:paraId="1C45124F" w14:textId="77777777" w:rsidR="00C146FE" w:rsidRDefault="00C146FE" w:rsidP="00C146FE">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rPr>
        <w:t> </w:t>
      </w:r>
    </w:p>
    <w:p w14:paraId="20DC13CD" w14:textId="77777777" w:rsidR="00C146FE" w:rsidRDefault="00C146FE" w:rsidP="00C146FE">
      <w:pPr>
        <w:pStyle w:val="paragraph"/>
        <w:numPr>
          <w:ilvl w:val="0"/>
          <w:numId w:val="38"/>
        </w:numPr>
        <w:spacing w:before="0" w:beforeAutospacing="0" w:after="0" w:afterAutospacing="0"/>
        <w:ind w:left="360" w:firstLine="0"/>
        <w:textAlignment w:val="baseline"/>
        <w:rPr>
          <w:rFonts w:ascii="Calibri" w:hAnsi="Calibri" w:cs="Calibri"/>
        </w:rPr>
      </w:pPr>
      <w:r>
        <w:rPr>
          <w:rStyle w:val="normaltextrun"/>
          <w:rFonts w:ascii="Calibri" w:hAnsi="Calibri" w:cs="Calibri"/>
        </w:rPr>
        <w:t>A school cannot knowingly allow its premises to be used for the production or supply of any controlled drug (e.g. the preparation of, or smoking of cannabis). Where it is suspected that substances are being sold on the premises, details regarding those involved, and as much information as possible, will be passed to the police.</w:t>
      </w:r>
      <w:r>
        <w:rPr>
          <w:rStyle w:val="eop"/>
          <w:rFonts w:ascii="Calibri" w:hAnsi="Calibri" w:cs="Calibri"/>
        </w:rPr>
        <w:t> </w:t>
      </w:r>
    </w:p>
    <w:p w14:paraId="35F074A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school will consider each incident individually and will employ a range of responses to deal with each incident. Specific cases will be managed as per Appendix B.</w:t>
      </w:r>
      <w:r>
        <w:rPr>
          <w:rStyle w:val="eop"/>
          <w:rFonts w:ascii="Calibri" w:hAnsi="Calibri" w:cs="Calibri"/>
        </w:rPr>
        <w:t> </w:t>
      </w:r>
    </w:p>
    <w:p w14:paraId="64B88BC0"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16D6377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Governing Body will be informed of any drug-related incidents, as and when they occur, by the Headteacher as part of his/her Headteacher’s Report to the Governing Body.</w:t>
      </w:r>
      <w:r>
        <w:rPr>
          <w:rStyle w:val="eop"/>
          <w:rFonts w:ascii="Calibri" w:hAnsi="Calibri" w:cs="Calibri"/>
        </w:rPr>
        <w:t> </w:t>
      </w:r>
    </w:p>
    <w:p w14:paraId="331AAD9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1826023"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Headteacher will take responsibility for liaison with the media, where required. Additional support and advice is available from the Local Authority Communication Officer.</w:t>
      </w:r>
      <w:r>
        <w:rPr>
          <w:rStyle w:val="eop"/>
          <w:rFonts w:ascii="Calibri" w:hAnsi="Calibri" w:cs="Calibri"/>
        </w:rPr>
        <w:t> </w:t>
      </w:r>
    </w:p>
    <w:p w14:paraId="21AECFDF"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A69577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Review</w:t>
      </w:r>
      <w:r>
        <w:rPr>
          <w:rStyle w:val="eop"/>
          <w:rFonts w:ascii="Calibri" w:hAnsi="Calibri" w:cs="Calibri"/>
        </w:rPr>
        <w:t> </w:t>
      </w:r>
    </w:p>
    <w:p w14:paraId="464DEFBC"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6F2E84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This policy will be reviewed every 3 years by the staff and Governing Body of the school, or sooner if deemed appropriate.</w:t>
      </w:r>
      <w:r>
        <w:rPr>
          <w:rStyle w:val="eop"/>
          <w:rFonts w:ascii="Calibri" w:hAnsi="Calibri" w:cs="Calibri"/>
        </w:rPr>
        <w:t> </w:t>
      </w:r>
    </w:p>
    <w:p w14:paraId="1FC58B4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rPr>
        <w:t> </w:t>
      </w:r>
    </w:p>
    <w:p w14:paraId="787C6E4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ABE99F5"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253940"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121FA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A54DD26" w14:textId="77777777" w:rsidR="00C146FE" w:rsidRDefault="00C146FE" w:rsidP="00C146FE">
      <w:pPr>
        <w:pStyle w:val="paragraph"/>
        <w:spacing w:before="0" w:beforeAutospacing="0" w:after="0" w:afterAutospacing="0"/>
        <w:textAlignment w:val="baseline"/>
        <w:rPr>
          <w:rStyle w:val="eop"/>
          <w:rFonts w:ascii="Calibri" w:hAnsi="Calibri" w:cs="Calibri"/>
        </w:rPr>
      </w:pPr>
      <w:r>
        <w:rPr>
          <w:rStyle w:val="eop"/>
          <w:rFonts w:ascii="Calibri" w:hAnsi="Calibri" w:cs="Calibri"/>
        </w:rPr>
        <w:t> </w:t>
      </w:r>
    </w:p>
    <w:p w14:paraId="1EC4528B"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C9F6F91"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3B87FC0C"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ADD2143"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4051FD6D"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247422A1"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166140C6"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2BFEADF1"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463D15D"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463BC51"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13C5FF7"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43A8030"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33549C23"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4FF6B75E"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46E56405" w14:textId="77777777" w:rsidR="00C146FE" w:rsidRDefault="00C146FE" w:rsidP="00C146FE">
      <w:pPr>
        <w:pStyle w:val="paragraph"/>
        <w:spacing w:before="0" w:beforeAutospacing="0" w:after="0" w:afterAutospacing="0"/>
        <w:textAlignment w:val="baseline"/>
        <w:rPr>
          <w:rStyle w:val="eop"/>
          <w:rFonts w:ascii="Calibri" w:hAnsi="Calibri" w:cs="Calibri"/>
        </w:rPr>
      </w:pPr>
    </w:p>
    <w:p w14:paraId="693AE99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p>
    <w:p w14:paraId="64B4DD55"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rPr>
        <w:t>Appendix A : Drug situations – medical emergencies</w:t>
      </w:r>
      <w:r>
        <w:rPr>
          <w:rStyle w:val="eop"/>
          <w:rFonts w:ascii="Calibri" w:hAnsi="Calibri" w:cs="Calibri"/>
        </w:rPr>
        <w:t> </w:t>
      </w:r>
    </w:p>
    <w:p w14:paraId="099C009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lastRenderedPageBreak/>
        <w:t> </w:t>
      </w:r>
    </w:p>
    <w:p w14:paraId="40D04EB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procedures for an emergency apply when a person is at immediate risk of harm. A person who is unconscious, having trouble breathing, seriously confused or disorientated or who has taken any harmful toxic substance, should be responded to as an emergency.</w:t>
      </w:r>
      <w:r>
        <w:rPr>
          <w:rStyle w:val="eop"/>
          <w:rFonts w:ascii="Calibri" w:hAnsi="Calibri" w:cs="Calibri"/>
        </w:rPr>
        <w:t> </w:t>
      </w:r>
    </w:p>
    <w:p w14:paraId="1269A25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985E335"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The main responsibility is for the pupil at immediate risk, but you also need to ensure the well- being and safety of others. Put into practice the school’s first-aid procedures. If in any doubt, call medical help.</w:t>
      </w:r>
      <w:r>
        <w:rPr>
          <w:rStyle w:val="eop"/>
          <w:rFonts w:ascii="Calibri" w:hAnsi="Calibri" w:cs="Calibri"/>
        </w:rPr>
        <w:t> </w:t>
      </w:r>
    </w:p>
    <w:p w14:paraId="206A4EE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961EE6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Always:</w:t>
      </w:r>
      <w:r>
        <w:rPr>
          <w:rStyle w:val="eop"/>
          <w:rFonts w:ascii="Calibri" w:hAnsi="Calibri" w:cs="Calibri"/>
        </w:rPr>
        <w:t> </w:t>
      </w:r>
    </w:p>
    <w:p w14:paraId="2D04A4C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31AC8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 xml:space="preserve"> </w:t>
      </w:r>
      <w:r>
        <w:rPr>
          <w:rStyle w:val="normaltextrun"/>
          <w:rFonts w:ascii="Calibri" w:hAnsi="Calibri" w:cs="Calibri"/>
        </w:rPr>
        <w:t>Assess the situation</w:t>
      </w:r>
      <w:r>
        <w:rPr>
          <w:rStyle w:val="eop"/>
          <w:rFonts w:ascii="Calibri" w:hAnsi="Calibri" w:cs="Calibri"/>
        </w:rPr>
        <w:t> </w:t>
      </w:r>
    </w:p>
    <w:p w14:paraId="5AB468C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w:t>
      </w:r>
      <w:r>
        <w:rPr>
          <w:rStyle w:val="tabchar"/>
          <w:rFonts w:ascii="Calibri" w:hAnsi="Calibri" w:cs="Calibri"/>
        </w:rPr>
        <w:t xml:space="preserve"> </w:t>
      </w:r>
      <w:r>
        <w:rPr>
          <w:rStyle w:val="normaltextrun"/>
          <w:rFonts w:ascii="Calibri" w:hAnsi="Calibri" w:cs="Calibri"/>
        </w:rPr>
        <w:t>If a medical emergency, send for medical help and ambulance</w:t>
      </w:r>
      <w:r>
        <w:rPr>
          <w:rStyle w:val="eop"/>
          <w:rFonts w:ascii="Calibri" w:hAnsi="Calibri" w:cs="Calibri"/>
        </w:rPr>
        <w:t> </w:t>
      </w:r>
    </w:p>
    <w:p w14:paraId="562524F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A07DCD0"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AAF038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Before assistance arrives</w:t>
      </w:r>
      <w:r>
        <w:rPr>
          <w:rStyle w:val="eop"/>
          <w:rFonts w:ascii="Calibri" w:hAnsi="Calibri" w:cs="Calibri"/>
        </w:rPr>
        <w:t> </w:t>
      </w:r>
    </w:p>
    <w:p w14:paraId="37276EC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ED23B4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the person is conscious:</w:t>
      </w:r>
      <w:r>
        <w:rPr>
          <w:rStyle w:val="eop"/>
          <w:rFonts w:ascii="Calibri" w:hAnsi="Calibri" w:cs="Calibri"/>
        </w:rPr>
        <w:t> </w:t>
      </w:r>
    </w:p>
    <w:p w14:paraId="62393BAE"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8B36C3C" w14:textId="77777777" w:rsidR="00C146FE" w:rsidRDefault="00C146FE" w:rsidP="00C146FE">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rPr>
        <w:t>Ask them what has happened and to identify any drug used</w:t>
      </w:r>
      <w:r>
        <w:rPr>
          <w:rStyle w:val="eop"/>
          <w:rFonts w:ascii="Calibri" w:hAnsi="Calibri" w:cs="Calibri"/>
        </w:rPr>
        <w:t> </w:t>
      </w:r>
    </w:p>
    <w:p w14:paraId="264C1476" w14:textId="77777777" w:rsidR="00C146FE" w:rsidRDefault="00C146FE" w:rsidP="00C146FE">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rPr>
        <w:t>Collect any drug sample and vomit for medical analysis</w:t>
      </w:r>
      <w:r>
        <w:rPr>
          <w:rStyle w:val="eop"/>
          <w:rFonts w:ascii="Calibri" w:hAnsi="Calibri" w:cs="Calibri"/>
        </w:rPr>
        <w:t> </w:t>
      </w:r>
    </w:p>
    <w:p w14:paraId="4FB9C477" w14:textId="77777777" w:rsidR="00C146FE" w:rsidRDefault="00C146FE" w:rsidP="00C146FE">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induce vomiting</w:t>
      </w:r>
      <w:r>
        <w:rPr>
          <w:rStyle w:val="eop"/>
          <w:rFonts w:ascii="Calibri" w:hAnsi="Calibri" w:cs="Calibri"/>
        </w:rPr>
        <w:t> </w:t>
      </w:r>
    </w:p>
    <w:p w14:paraId="24B2DBA7" w14:textId="77777777" w:rsidR="00C146FE" w:rsidRDefault="00C146FE" w:rsidP="00C146FE">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chase or over-excite them if intoxicated from inhaling a volatile substance</w:t>
      </w:r>
      <w:r>
        <w:rPr>
          <w:rStyle w:val="eop"/>
          <w:rFonts w:ascii="Calibri" w:hAnsi="Calibri" w:cs="Calibri"/>
        </w:rPr>
        <w:t> </w:t>
      </w:r>
    </w:p>
    <w:p w14:paraId="7CA16803" w14:textId="77777777" w:rsidR="00C146FE" w:rsidRDefault="00C146FE" w:rsidP="00C146FE">
      <w:pPr>
        <w:pStyle w:val="paragraph"/>
        <w:numPr>
          <w:ilvl w:val="0"/>
          <w:numId w:val="39"/>
        </w:numPr>
        <w:spacing w:before="0" w:beforeAutospacing="0" w:after="0" w:afterAutospacing="0"/>
        <w:ind w:left="360" w:firstLine="0"/>
        <w:textAlignment w:val="baseline"/>
        <w:rPr>
          <w:rFonts w:ascii="Calibri" w:hAnsi="Calibri" w:cs="Calibri"/>
        </w:rPr>
      </w:pPr>
      <w:r>
        <w:rPr>
          <w:rStyle w:val="normaltextrun"/>
          <w:rFonts w:ascii="Calibri" w:hAnsi="Calibri" w:cs="Calibri"/>
        </w:rPr>
        <w:t>keep them under observation, warm and quiet</w:t>
      </w:r>
      <w:r>
        <w:rPr>
          <w:rStyle w:val="eop"/>
          <w:rFonts w:ascii="Calibri" w:hAnsi="Calibri" w:cs="Calibri"/>
        </w:rPr>
        <w:t> </w:t>
      </w:r>
    </w:p>
    <w:p w14:paraId="57202CD4"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864B70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If the person is unconscious:</w:t>
      </w:r>
      <w:r>
        <w:rPr>
          <w:rStyle w:val="eop"/>
          <w:rFonts w:ascii="Calibri" w:hAnsi="Calibri" w:cs="Calibri"/>
        </w:rPr>
        <w:t> </w:t>
      </w:r>
    </w:p>
    <w:p w14:paraId="1ACE649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AF658B6" w14:textId="77777777" w:rsidR="00C146FE" w:rsidRDefault="00C146FE" w:rsidP="00C146FE">
      <w:pPr>
        <w:pStyle w:val="paragraph"/>
        <w:numPr>
          <w:ilvl w:val="0"/>
          <w:numId w:val="40"/>
        </w:numPr>
        <w:spacing w:before="0" w:beforeAutospacing="0" w:after="0" w:afterAutospacing="0"/>
        <w:ind w:left="360" w:firstLine="0"/>
        <w:textAlignment w:val="baseline"/>
        <w:rPr>
          <w:rFonts w:ascii="Calibri" w:hAnsi="Calibri" w:cs="Calibri"/>
        </w:rPr>
      </w:pPr>
      <w:r>
        <w:rPr>
          <w:rStyle w:val="normaltextrun"/>
          <w:rFonts w:ascii="Calibri" w:hAnsi="Calibri" w:cs="Calibri"/>
        </w:rPr>
        <w:t>Ensure that they can breathe and place in the recovery position</w:t>
      </w:r>
      <w:r>
        <w:rPr>
          <w:rStyle w:val="eop"/>
          <w:rFonts w:ascii="Calibri" w:hAnsi="Calibri" w:cs="Calibri"/>
        </w:rPr>
        <w:t> </w:t>
      </w:r>
    </w:p>
    <w:p w14:paraId="57B6261E" w14:textId="77777777" w:rsidR="00C146FE" w:rsidRDefault="00C146FE" w:rsidP="00C146FE">
      <w:pPr>
        <w:pStyle w:val="paragraph"/>
        <w:numPr>
          <w:ilvl w:val="0"/>
          <w:numId w:val="40"/>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move them if a fall is likely to have led to spinal or other serious injury which may not be obvious</w:t>
      </w:r>
      <w:r>
        <w:rPr>
          <w:rStyle w:val="eop"/>
          <w:rFonts w:ascii="Calibri" w:hAnsi="Calibri" w:cs="Calibri"/>
        </w:rPr>
        <w:t> </w:t>
      </w:r>
    </w:p>
    <w:p w14:paraId="01E12B3D" w14:textId="77777777" w:rsidR="00C146FE" w:rsidRDefault="00C146FE" w:rsidP="00C146FE">
      <w:pPr>
        <w:pStyle w:val="paragraph"/>
        <w:numPr>
          <w:ilvl w:val="0"/>
          <w:numId w:val="40"/>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give them anything by mouth</w:t>
      </w:r>
      <w:r>
        <w:rPr>
          <w:rStyle w:val="eop"/>
          <w:rFonts w:ascii="Calibri" w:hAnsi="Calibri" w:cs="Calibri"/>
        </w:rPr>
        <w:t> </w:t>
      </w:r>
    </w:p>
    <w:p w14:paraId="36446A93" w14:textId="77777777" w:rsidR="00C146FE" w:rsidRDefault="00C146FE" w:rsidP="00C146FE">
      <w:pPr>
        <w:pStyle w:val="paragraph"/>
        <w:numPr>
          <w:ilvl w:val="0"/>
          <w:numId w:val="40"/>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attempt to make them sit or stand</w:t>
      </w:r>
      <w:r>
        <w:rPr>
          <w:rStyle w:val="eop"/>
          <w:rFonts w:ascii="Calibri" w:hAnsi="Calibri" w:cs="Calibri"/>
        </w:rPr>
        <w:t> </w:t>
      </w:r>
    </w:p>
    <w:p w14:paraId="79B951B5" w14:textId="77777777" w:rsidR="00C146FE" w:rsidRDefault="00C146FE" w:rsidP="00C146FE">
      <w:pPr>
        <w:pStyle w:val="paragraph"/>
        <w:numPr>
          <w:ilvl w:val="0"/>
          <w:numId w:val="41"/>
        </w:numPr>
        <w:spacing w:before="0" w:beforeAutospacing="0" w:after="0" w:afterAutospacing="0"/>
        <w:ind w:left="360" w:firstLine="0"/>
        <w:textAlignment w:val="baseline"/>
        <w:rPr>
          <w:rFonts w:ascii="Calibri" w:hAnsi="Calibri" w:cs="Calibri"/>
        </w:rPr>
      </w:pPr>
      <w:r>
        <w:rPr>
          <w:rStyle w:val="normaltextrun"/>
          <w:rFonts w:ascii="Calibri" w:hAnsi="Calibri" w:cs="Calibri"/>
        </w:rPr>
        <w:t>Do not leave them unattended or in charge of another pupil</w:t>
      </w:r>
      <w:r>
        <w:rPr>
          <w:rStyle w:val="eop"/>
          <w:rFonts w:ascii="Calibri" w:hAnsi="Calibri" w:cs="Calibri"/>
        </w:rPr>
        <w:t> </w:t>
      </w:r>
    </w:p>
    <w:p w14:paraId="55808876" w14:textId="77777777" w:rsidR="00C146FE" w:rsidRDefault="00C146FE" w:rsidP="00C146FE">
      <w:pPr>
        <w:pStyle w:val="paragraph"/>
        <w:numPr>
          <w:ilvl w:val="0"/>
          <w:numId w:val="41"/>
        </w:numPr>
        <w:spacing w:before="0" w:beforeAutospacing="0" w:after="0" w:afterAutospacing="0"/>
        <w:ind w:left="360" w:firstLine="0"/>
        <w:textAlignment w:val="baseline"/>
        <w:rPr>
          <w:rFonts w:ascii="Calibri" w:hAnsi="Calibri" w:cs="Calibri"/>
        </w:rPr>
      </w:pPr>
      <w:r>
        <w:rPr>
          <w:rStyle w:val="normaltextrun"/>
          <w:rFonts w:ascii="Calibri" w:hAnsi="Calibri" w:cs="Calibri"/>
        </w:rPr>
        <w:t>Notify parents/carers</w:t>
      </w:r>
      <w:r>
        <w:rPr>
          <w:rStyle w:val="eop"/>
          <w:rFonts w:ascii="Calibri" w:hAnsi="Calibri" w:cs="Calibri"/>
        </w:rPr>
        <w:t> </w:t>
      </w:r>
    </w:p>
    <w:p w14:paraId="3EFFEC83"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B2128A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For needle stick(sharps) injuries:</w:t>
      </w:r>
      <w:r>
        <w:rPr>
          <w:rStyle w:val="eop"/>
          <w:rFonts w:ascii="Calibri" w:hAnsi="Calibri" w:cs="Calibri"/>
        </w:rPr>
        <w:t> </w:t>
      </w:r>
    </w:p>
    <w:p w14:paraId="4222021C"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DB7CBDB"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Encourage wound to bleed. Do not suck. Wash with soap and water. Dry and apply waterproof dressing.</w:t>
      </w:r>
      <w:r>
        <w:rPr>
          <w:rStyle w:val="eop"/>
          <w:rFonts w:ascii="Calibri" w:hAnsi="Calibri" w:cs="Calibri"/>
        </w:rPr>
        <w:t> </w:t>
      </w:r>
    </w:p>
    <w:p w14:paraId="7F1468AC"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If used/dirty needle seek advice from a doctor.</w:t>
      </w:r>
      <w:r>
        <w:rPr>
          <w:rStyle w:val="eop"/>
          <w:rFonts w:ascii="Calibri" w:hAnsi="Calibri" w:cs="Calibri"/>
        </w:rPr>
        <w:t> </w:t>
      </w:r>
    </w:p>
    <w:p w14:paraId="4D007FB3"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2FE18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rPr>
        <w:t>When medical help arrives:</w:t>
      </w:r>
      <w:r>
        <w:rPr>
          <w:rStyle w:val="eop"/>
          <w:rFonts w:ascii="Calibri" w:hAnsi="Calibri" w:cs="Calibri"/>
        </w:rPr>
        <w:t> </w:t>
      </w:r>
    </w:p>
    <w:p w14:paraId="72ECAACC"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C61465F" w14:textId="77777777" w:rsidR="00C146FE" w:rsidRDefault="00C146FE" w:rsidP="00C146FE">
      <w:pPr>
        <w:pStyle w:val="paragraph"/>
        <w:numPr>
          <w:ilvl w:val="0"/>
          <w:numId w:val="42"/>
        </w:numPr>
        <w:spacing w:before="0" w:beforeAutospacing="0" w:after="0" w:afterAutospacing="0"/>
        <w:ind w:left="360" w:firstLine="0"/>
        <w:textAlignment w:val="baseline"/>
        <w:rPr>
          <w:rFonts w:ascii="Calibri" w:hAnsi="Calibri" w:cs="Calibri"/>
        </w:rPr>
      </w:pPr>
      <w:r>
        <w:rPr>
          <w:rStyle w:val="normaltextrun"/>
          <w:rFonts w:ascii="Calibri" w:hAnsi="Calibri" w:cs="Calibri"/>
        </w:rPr>
        <w:t>Pass on any information available, including vomit and any drug samples</w:t>
      </w:r>
      <w:r>
        <w:rPr>
          <w:rStyle w:val="eop"/>
          <w:rFonts w:ascii="Calibri" w:hAnsi="Calibri" w:cs="Calibri"/>
        </w:rPr>
        <w:t> </w:t>
      </w:r>
    </w:p>
    <w:p w14:paraId="3AD5AADD"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208BFF8"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Complete a medical first-aid form as soon as you have dealt with the emergency.</w:t>
      </w:r>
      <w:r>
        <w:rPr>
          <w:rStyle w:val="eop"/>
          <w:rFonts w:ascii="Calibri" w:hAnsi="Calibri" w:cs="Calibri"/>
        </w:rPr>
        <w:t> </w:t>
      </w:r>
    </w:p>
    <w:p w14:paraId="14B96536"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76C9379"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0B624E0B" w14:textId="4AAE60CC"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558C19A"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082755" w14:textId="77777777" w:rsidR="00C146FE" w:rsidRDefault="00C146FE" w:rsidP="00C146F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65E5539" w14:textId="77777777" w:rsidR="00BC4265" w:rsidRPr="00783467" w:rsidRDefault="00BC4265" w:rsidP="00C146FE">
      <w:pPr>
        <w:rPr>
          <w:rStyle w:val="s8"/>
          <w:rFonts w:ascii="Arial Narrow" w:hAnsi="Arial Narrow" w:cs="Arial"/>
        </w:rPr>
      </w:pPr>
    </w:p>
    <w:sectPr w:rsidR="00BC4265" w:rsidRPr="00783467" w:rsidSect="005E025E">
      <w:pgSz w:w="11906" w:h="16838"/>
      <w:pgMar w:top="426" w:right="1080" w:bottom="1440" w:left="1080"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8A6CDA" w14:textId="77777777" w:rsidR="000C517C" w:rsidRDefault="000C517C" w:rsidP="007C3230">
      <w:r>
        <w:separator/>
      </w:r>
    </w:p>
  </w:endnote>
  <w:endnote w:type="continuationSeparator" w:id="0">
    <w:p w14:paraId="68A3A03C" w14:textId="77777777" w:rsidR="000C517C" w:rsidRDefault="000C517C" w:rsidP="007C3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33BEB7" w14:textId="77777777" w:rsidR="000C517C" w:rsidRDefault="000C517C" w:rsidP="007C3230">
      <w:r>
        <w:separator/>
      </w:r>
    </w:p>
  </w:footnote>
  <w:footnote w:type="continuationSeparator" w:id="0">
    <w:p w14:paraId="1A387523" w14:textId="77777777" w:rsidR="000C517C" w:rsidRDefault="000C517C" w:rsidP="007C3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1771"/>
    <w:multiLevelType w:val="multilevel"/>
    <w:tmpl w:val="045C7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E6B48C0"/>
    <w:multiLevelType w:val="multilevel"/>
    <w:tmpl w:val="6AC458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F62143"/>
    <w:multiLevelType w:val="hybridMultilevel"/>
    <w:tmpl w:val="332C9E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E45CE"/>
    <w:multiLevelType w:val="hybridMultilevel"/>
    <w:tmpl w:val="58121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037A4B"/>
    <w:multiLevelType w:val="multilevel"/>
    <w:tmpl w:val="9DF654C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AB5EFE"/>
    <w:multiLevelType w:val="multilevel"/>
    <w:tmpl w:val="2698F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E251929"/>
    <w:multiLevelType w:val="hybridMultilevel"/>
    <w:tmpl w:val="D012F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2E56B5"/>
    <w:multiLevelType w:val="multilevel"/>
    <w:tmpl w:val="4986052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A24179"/>
    <w:multiLevelType w:val="multilevel"/>
    <w:tmpl w:val="DD220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701E27"/>
    <w:multiLevelType w:val="multilevel"/>
    <w:tmpl w:val="F254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922313F"/>
    <w:multiLevelType w:val="multilevel"/>
    <w:tmpl w:val="1180D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9FA0764"/>
    <w:multiLevelType w:val="multilevel"/>
    <w:tmpl w:val="7AD83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A2744A4"/>
    <w:multiLevelType w:val="multilevel"/>
    <w:tmpl w:val="2F60C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BD5B3F"/>
    <w:multiLevelType w:val="multilevel"/>
    <w:tmpl w:val="A0CC4A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6751E9"/>
    <w:multiLevelType w:val="multilevel"/>
    <w:tmpl w:val="2CFAC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D628DE"/>
    <w:multiLevelType w:val="multilevel"/>
    <w:tmpl w:val="2DCC52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6796C0C"/>
    <w:multiLevelType w:val="multilevel"/>
    <w:tmpl w:val="B3FEC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97F07A3"/>
    <w:multiLevelType w:val="multilevel"/>
    <w:tmpl w:val="585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9A76C90"/>
    <w:multiLevelType w:val="multilevel"/>
    <w:tmpl w:val="398CF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C3D21FB"/>
    <w:multiLevelType w:val="multilevel"/>
    <w:tmpl w:val="AD1EE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00C5992"/>
    <w:multiLevelType w:val="multilevel"/>
    <w:tmpl w:val="F40AB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8925FB2"/>
    <w:multiLevelType w:val="multilevel"/>
    <w:tmpl w:val="D92C03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DE4676D"/>
    <w:multiLevelType w:val="multilevel"/>
    <w:tmpl w:val="38CE8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ED214A4"/>
    <w:multiLevelType w:val="multilevel"/>
    <w:tmpl w:val="319A4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08671FA"/>
    <w:multiLevelType w:val="multilevel"/>
    <w:tmpl w:val="A0AA3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2665F31"/>
    <w:multiLevelType w:val="multilevel"/>
    <w:tmpl w:val="43A20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32A29EE"/>
    <w:multiLevelType w:val="multilevel"/>
    <w:tmpl w:val="881AE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7470E6B"/>
    <w:multiLevelType w:val="multilevel"/>
    <w:tmpl w:val="9338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9973307"/>
    <w:multiLevelType w:val="hybridMultilevel"/>
    <w:tmpl w:val="BD6C5B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9AF45DC"/>
    <w:multiLevelType w:val="multilevel"/>
    <w:tmpl w:val="AA482E2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08F1188"/>
    <w:multiLevelType w:val="multilevel"/>
    <w:tmpl w:val="A8DC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37A110F"/>
    <w:multiLevelType w:val="multilevel"/>
    <w:tmpl w:val="39F499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5B05198"/>
    <w:multiLevelType w:val="multilevel"/>
    <w:tmpl w:val="E7B23BD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69D7075"/>
    <w:multiLevelType w:val="multilevel"/>
    <w:tmpl w:val="FA0C2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72957AA"/>
    <w:multiLevelType w:val="hybridMultilevel"/>
    <w:tmpl w:val="D2463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D6A4C03"/>
    <w:multiLevelType w:val="multilevel"/>
    <w:tmpl w:val="ABCC50A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DFD40BE"/>
    <w:multiLevelType w:val="multilevel"/>
    <w:tmpl w:val="D952D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70C629F"/>
    <w:multiLevelType w:val="multilevel"/>
    <w:tmpl w:val="6838891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9B72869"/>
    <w:multiLevelType w:val="hybridMultilevel"/>
    <w:tmpl w:val="F544B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9ED4F77"/>
    <w:multiLevelType w:val="multilevel"/>
    <w:tmpl w:val="9DBEFE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92175A"/>
    <w:multiLevelType w:val="multilevel"/>
    <w:tmpl w:val="F6B63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B3328A7"/>
    <w:multiLevelType w:val="multilevel"/>
    <w:tmpl w:val="B558A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9"/>
  </w:num>
  <w:num w:numId="2">
    <w:abstractNumId w:val="7"/>
  </w:num>
  <w:num w:numId="3">
    <w:abstractNumId w:val="10"/>
  </w:num>
  <w:num w:numId="4">
    <w:abstractNumId w:val="35"/>
  </w:num>
  <w:num w:numId="5">
    <w:abstractNumId w:val="21"/>
  </w:num>
  <w:num w:numId="6">
    <w:abstractNumId w:val="31"/>
  </w:num>
  <w:num w:numId="7">
    <w:abstractNumId w:val="22"/>
  </w:num>
  <w:num w:numId="8">
    <w:abstractNumId w:val="40"/>
  </w:num>
  <w:num w:numId="9">
    <w:abstractNumId w:val="13"/>
  </w:num>
  <w:num w:numId="10">
    <w:abstractNumId w:val="26"/>
  </w:num>
  <w:num w:numId="11">
    <w:abstractNumId w:val="29"/>
  </w:num>
  <w:num w:numId="12">
    <w:abstractNumId w:val="8"/>
  </w:num>
  <w:num w:numId="13">
    <w:abstractNumId w:val="25"/>
  </w:num>
  <w:num w:numId="14">
    <w:abstractNumId w:val="15"/>
  </w:num>
  <w:num w:numId="15">
    <w:abstractNumId w:val="33"/>
  </w:num>
  <w:num w:numId="16">
    <w:abstractNumId w:val="41"/>
  </w:num>
  <w:num w:numId="17">
    <w:abstractNumId w:val="4"/>
  </w:num>
  <w:num w:numId="18">
    <w:abstractNumId w:val="30"/>
  </w:num>
  <w:num w:numId="19">
    <w:abstractNumId w:val="37"/>
  </w:num>
  <w:num w:numId="20">
    <w:abstractNumId w:val="32"/>
  </w:num>
  <w:num w:numId="21">
    <w:abstractNumId w:val="1"/>
  </w:num>
  <w:num w:numId="22">
    <w:abstractNumId w:val="5"/>
  </w:num>
  <w:num w:numId="23">
    <w:abstractNumId w:val="20"/>
  </w:num>
  <w:num w:numId="24">
    <w:abstractNumId w:val="34"/>
  </w:num>
  <w:num w:numId="25">
    <w:abstractNumId w:val="6"/>
  </w:num>
  <w:num w:numId="26">
    <w:abstractNumId w:val="38"/>
  </w:num>
  <w:num w:numId="27">
    <w:abstractNumId w:val="2"/>
  </w:num>
  <w:num w:numId="28">
    <w:abstractNumId w:val="3"/>
  </w:num>
  <w:num w:numId="29">
    <w:abstractNumId w:val="28"/>
  </w:num>
  <w:num w:numId="30">
    <w:abstractNumId w:val="11"/>
  </w:num>
  <w:num w:numId="31">
    <w:abstractNumId w:val="18"/>
  </w:num>
  <w:num w:numId="32">
    <w:abstractNumId w:val="16"/>
  </w:num>
  <w:num w:numId="33">
    <w:abstractNumId w:val="27"/>
  </w:num>
  <w:num w:numId="34">
    <w:abstractNumId w:val="24"/>
  </w:num>
  <w:num w:numId="35">
    <w:abstractNumId w:val="0"/>
  </w:num>
  <w:num w:numId="36">
    <w:abstractNumId w:val="9"/>
  </w:num>
  <w:num w:numId="37">
    <w:abstractNumId w:val="14"/>
  </w:num>
  <w:num w:numId="38">
    <w:abstractNumId w:val="12"/>
  </w:num>
  <w:num w:numId="39">
    <w:abstractNumId w:val="17"/>
  </w:num>
  <w:num w:numId="40">
    <w:abstractNumId w:val="36"/>
  </w:num>
  <w:num w:numId="41">
    <w:abstractNumId w:val="19"/>
  </w:num>
  <w:num w:numId="42">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63"/>
    <w:rsid w:val="000002A3"/>
    <w:rsid w:val="00004925"/>
    <w:rsid w:val="0000534F"/>
    <w:rsid w:val="0001475D"/>
    <w:rsid w:val="0002498B"/>
    <w:rsid w:val="0002595F"/>
    <w:rsid w:val="00030284"/>
    <w:rsid w:val="000466E3"/>
    <w:rsid w:val="00056106"/>
    <w:rsid w:val="00057EEF"/>
    <w:rsid w:val="00071A1A"/>
    <w:rsid w:val="00075523"/>
    <w:rsid w:val="00075E99"/>
    <w:rsid w:val="00082E95"/>
    <w:rsid w:val="00090510"/>
    <w:rsid w:val="00095375"/>
    <w:rsid w:val="000A32A4"/>
    <w:rsid w:val="000C517C"/>
    <w:rsid w:val="000E1CE5"/>
    <w:rsid w:val="000E73F8"/>
    <w:rsid w:val="000F23B8"/>
    <w:rsid w:val="000F53FC"/>
    <w:rsid w:val="00100870"/>
    <w:rsid w:val="00104674"/>
    <w:rsid w:val="001057EF"/>
    <w:rsid w:val="00105FDB"/>
    <w:rsid w:val="00106CEA"/>
    <w:rsid w:val="00106DD1"/>
    <w:rsid w:val="00130F58"/>
    <w:rsid w:val="00135A11"/>
    <w:rsid w:val="001372F8"/>
    <w:rsid w:val="00141C2B"/>
    <w:rsid w:val="00142CA7"/>
    <w:rsid w:val="00157765"/>
    <w:rsid w:val="00157D0C"/>
    <w:rsid w:val="001605AB"/>
    <w:rsid w:val="00172939"/>
    <w:rsid w:val="00175D26"/>
    <w:rsid w:val="00177D18"/>
    <w:rsid w:val="00184529"/>
    <w:rsid w:val="00185AC0"/>
    <w:rsid w:val="0019256A"/>
    <w:rsid w:val="001B3977"/>
    <w:rsid w:val="001B7D33"/>
    <w:rsid w:val="001E20E7"/>
    <w:rsid w:val="001F1E7F"/>
    <w:rsid w:val="001F3678"/>
    <w:rsid w:val="001F7165"/>
    <w:rsid w:val="0021042F"/>
    <w:rsid w:val="0021637E"/>
    <w:rsid w:val="00216442"/>
    <w:rsid w:val="00222EF1"/>
    <w:rsid w:val="00241B50"/>
    <w:rsid w:val="0024207B"/>
    <w:rsid w:val="00250ED9"/>
    <w:rsid w:val="00251EC3"/>
    <w:rsid w:val="0025284E"/>
    <w:rsid w:val="00256DDC"/>
    <w:rsid w:val="00264CA6"/>
    <w:rsid w:val="00270793"/>
    <w:rsid w:val="0027624A"/>
    <w:rsid w:val="002807E0"/>
    <w:rsid w:val="002B4A38"/>
    <w:rsid w:val="002C1D47"/>
    <w:rsid w:val="002D0606"/>
    <w:rsid w:val="002D71B4"/>
    <w:rsid w:val="002E0FCE"/>
    <w:rsid w:val="002E5937"/>
    <w:rsid w:val="002E6A79"/>
    <w:rsid w:val="002F457B"/>
    <w:rsid w:val="002F7B0D"/>
    <w:rsid w:val="00301921"/>
    <w:rsid w:val="003128D8"/>
    <w:rsid w:val="003171DA"/>
    <w:rsid w:val="003212AA"/>
    <w:rsid w:val="0032343C"/>
    <w:rsid w:val="0032586E"/>
    <w:rsid w:val="00335062"/>
    <w:rsid w:val="00336E3E"/>
    <w:rsid w:val="00337762"/>
    <w:rsid w:val="0035318F"/>
    <w:rsid w:val="003555C2"/>
    <w:rsid w:val="00355ADF"/>
    <w:rsid w:val="00357E78"/>
    <w:rsid w:val="00371909"/>
    <w:rsid w:val="00374412"/>
    <w:rsid w:val="003771D2"/>
    <w:rsid w:val="0038551D"/>
    <w:rsid w:val="003A3D9F"/>
    <w:rsid w:val="003A66D6"/>
    <w:rsid w:val="003A7BFF"/>
    <w:rsid w:val="003B3E0A"/>
    <w:rsid w:val="003C5E55"/>
    <w:rsid w:val="003D5FD1"/>
    <w:rsid w:val="003E1C70"/>
    <w:rsid w:val="004005F5"/>
    <w:rsid w:val="004065CE"/>
    <w:rsid w:val="00415CB8"/>
    <w:rsid w:val="00424E8E"/>
    <w:rsid w:val="00424EE0"/>
    <w:rsid w:val="0042683D"/>
    <w:rsid w:val="00427E2D"/>
    <w:rsid w:val="00431382"/>
    <w:rsid w:val="00433FF1"/>
    <w:rsid w:val="00437741"/>
    <w:rsid w:val="00447A32"/>
    <w:rsid w:val="0045019C"/>
    <w:rsid w:val="004605F5"/>
    <w:rsid w:val="0046085E"/>
    <w:rsid w:val="004673DE"/>
    <w:rsid w:val="00467D72"/>
    <w:rsid w:val="0047231E"/>
    <w:rsid w:val="00472FA1"/>
    <w:rsid w:val="00476A4C"/>
    <w:rsid w:val="0049058B"/>
    <w:rsid w:val="00491C83"/>
    <w:rsid w:val="00495843"/>
    <w:rsid w:val="004A2DA5"/>
    <w:rsid w:val="004A3F76"/>
    <w:rsid w:val="004A7126"/>
    <w:rsid w:val="004B4556"/>
    <w:rsid w:val="004B63F2"/>
    <w:rsid w:val="004B7113"/>
    <w:rsid w:val="004E1A35"/>
    <w:rsid w:val="004F566F"/>
    <w:rsid w:val="00502F1F"/>
    <w:rsid w:val="00504F58"/>
    <w:rsid w:val="005217D7"/>
    <w:rsid w:val="00534BAE"/>
    <w:rsid w:val="00535E11"/>
    <w:rsid w:val="00547480"/>
    <w:rsid w:val="00551F9C"/>
    <w:rsid w:val="00555D3C"/>
    <w:rsid w:val="005574E7"/>
    <w:rsid w:val="00566EF7"/>
    <w:rsid w:val="00570833"/>
    <w:rsid w:val="00577346"/>
    <w:rsid w:val="00591468"/>
    <w:rsid w:val="00592338"/>
    <w:rsid w:val="005A7064"/>
    <w:rsid w:val="005B4127"/>
    <w:rsid w:val="005C1096"/>
    <w:rsid w:val="005C22C8"/>
    <w:rsid w:val="005D7329"/>
    <w:rsid w:val="005E025E"/>
    <w:rsid w:val="005E337C"/>
    <w:rsid w:val="005F14D4"/>
    <w:rsid w:val="006075A9"/>
    <w:rsid w:val="00612050"/>
    <w:rsid w:val="00622DCC"/>
    <w:rsid w:val="006312F3"/>
    <w:rsid w:val="0063418C"/>
    <w:rsid w:val="006374A8"/>
    <w:rsid w:val="00637673"/>
    <w:rsid w:val="00647684"/>
    <w:rsid w:val="00652E45"/>
    <w:rsid w:val="006542F2"/>
    <w:rsid w:val="00671CC4"/>
    <w:rsid w:val="0067734A"/>
    <w:rsid w:val="006A2646"/>
    <w:rsid w:val="006A571C"/>
    <w:rsid w:val="006B2781"/>
    <w:rsid w:val="006D4853"/>
    <w:rsid w:val="006E079A"/>
    <w:rsid w:val="006E0FF7"/>
    <w:rsid w:val="006E67DC"/>
    <w:rsid w:val="006F1E40"/>
    <w:rsid w:val="00705D7F"/>
    <w:rsid w:val="007129F6"/>
    <w:rsid w:val="0072118F"/>
    <w:rsid w:val="0072375F"/>
    <w:rsid w:val="00731476"/>
    <w:rsid w:val="00734573"/>
    <w:rsid w:val="00741893"/>
    <w:rsid w:val="00745D97"/>
    <w:rsid w:val="007526A7"/>
    <w:rsid w:val="00760FB2"/>
    <w:rsid w:val="00764420"/>
    <w:rsid w:val="007652E6"/>
    <w:rsid w:val="007708FE"/>
    <w:rsid w:val="0077180B"/>
    <w:rsid w:val="00774027"/>
    <w:rsid w:val="00783467"/>
    <w:rsid w:val="00783CFC"/>
    <w:rsid w:val="00786567"/>
    <w:rsid w:val="0078678C"/>
    <w:rsid w:val="00786908"/>
    <w:rsid w:val="00793F70"/>
    <w:rsid w:val="007C0820"/>
    <w:rsid w:val="007C3230"/>
    <w:rsid w:val="007C4CAD"/>
    <w:rsid w:val="007D15FE"/>
    <w:rsid w:val="007D2B6E"/>
    <w:rsid w:val="007D7010"/>
    <w:rsid w:val="007E2389"/>
    <w:rsid w:val="007E582A"/>
    <w:rsid w:val="007F0C2A"/>
    <w:rsid w:val="007F3BE9"/>
    <w:rsid w:val="007F7B55"/>
    <w:rsid w:val="0081260F"/>
    <w:rsid w:val="0083514A"/>
    <w:rsid w:val="00862659"/>
    <w:rsid w:val="00863718"/>
    <w:rsid w:val="00874ECA"/>
    <w:rsid w:val="00874FDB"/>
    <w:rsid w:val="00877241"/>
    <w:rsid w:val="00880695"/>
    <w:rsid w:val="0089734C"/>
    <w:rsid w:val="008A76AE"/>
    <w:rsid w:val="008B1D09"/>
    <w:rsid w:val="008C7F76"/>
    <w:rsid w:val="008D2AD3"/>
    <w:rsid w:val="008D671E"/>
    <w:rsid w:val="008E0535"/>
    <w:rsid w:val="008F24CF"/>
    <w:rsid w:val="00907CB7"/>
    <w:rsid w:val="00915E4D"/>
    <w:rsid w:val="009213F3"/>
    <w:rsid w:val="009361A1"/>
    <w:rsid w:val="00946A8E"/>
    <w:rsid w:val="00955F1A"/>
    <w:rsid w:val="009708DA"/>
    <w:rsid w:val="00970F90"/>
    <w:rsid w:val="009800A0"/>
    <w:rsid w:val="0098706D"/>
    <w:rsid w:val="00994E58"/>
    <w:rsid w:val="009A53D4"/>
    <w:rsid w:val="009A55C0"/>
    <w:rsid w:val="009B638B"/>
    <w:rsid w:val="009D2BD3"/>
    <w:rsid w:val="009D5A8A"/>
    <w:rsid w:val="009E080A"/>
    <w:rsid w:val="009E1F98"/>
    <w:rsid w:val="009E2693"/>
    <w:rsid w:val="009E3624"/>
    <w:rsid w:val="009F047D"/>
    <w:rsid w:val="00A010E0"/>
    <w:rsid w:val="00A036BD"/>
    <w:rsid w:val="00A03EB9"/>
    <w:rsid w:val="00A047D9"/>
    <w:rsid w:val="00A113FE"/>
    <w:rsid w:val="00A313D7"/>
    <w:rsid w:val="00A60400"/>
    <w:rsid w:val="00A62480"/>
    <w:rsid w:val="00A86BB4"/>
    <w:rsid w:val="00A8780B"/>
    <w:rsid w:val="00AB2240"/>
    <w:rsid w:val="00AB48ED"/>
    <w:rsid w:val="00AC1450"/>
    <w:rsid w:val="00AC77EA"/>
    <w:rsid w:val="00AD33E5"/>
    <w:rsid w:val="00AD466C"/>
    <w:rsid w:val="00AD4D42"/>
    <w:rsid w:val="00AE3660"/>
    <w:rsid w:val="00AE5C5C"/>
    <w:rsid w:val="00AF028E"/>
    <w:rsid w:val="00AF223A"/>
    <w:rsid w:val="00AF579D"/>
    <w:rsid w:val="00AF6382"/>
    <w:rsid w:val="00B00C40"/>
    <w:rsid w:val="00B067CA"/>
    <w:rsid w:val="00B12099"/>
    <w:rsid w:val="00B25F31"/>
    <w:rsid w:val="00B32D77"/>
    <w:rsid w:val="00B47243"/>
    <w:rsid w:val="00B515F4"/>
    <w:rsid w:val="00B532A8"/>
    <w:rsid w:val="00B76049"/>
    <w:rsid w:val="00B8013F"/>
    <w:rsid w:val="00B845B6"/>
    <w:rsid w:val="00B870CC"/>
    <w:rsid w:val="00B90C4B"/>
    <w:rsid w:val="00B91AB6"/>
    <w:rsid w:val="00BB07C0"/>
    <w:rsid w:val="00BB1D57"/>
    <w:rsid w:val="00BB36C5"/>
    <w:rsid w:val="00BB6DA3"/>
    <w:rsid w:val="00BB71BD"/>
    <w:rsid w:val="00BC0AAB"/>
    <w:rsid w:val="00BC4265"/>
    <w:rsid w:val="00BD078C"/>
    <w:rsid w:val="00BD1B80"/>
    <w:rsid w:val="00BE119A"/>
    <w:rsid w:val="00BE49D5"/>
    <w:rsid w:val="00BF3B12"/>
    <w:rsid w:val="00BF46DD"/>
    <w:rsid w:val="00BF6F11"/>
    <w:rsid w:val="00C146FE"/>
    <w:rsid w:val="00C15E7B"/>
    <w:rsid w:val="00C46C05"/>
    <w:rsid w:val="00C62038"/>
    <w:rsid w:val="00C75A8F"/>
    <w:rsid w:val="00C7743B"/>
    <w:rsid w:val="00C81E97"/>
    <w:rsid w:val="00C82B83"/>
    <w:rsid w:val="00CA07AB"/>
    <w:rsid w:val="00CA6B65"/>
    <w:rsid w:val="00CB6030"/>
    <w:rsid w:val="00CB6172"/>
    <w:rsid w:val="00CE658A"/>
    <w:rsid w:val="00CE75F5"/>
    <w:rsid w:val="00CF62AF"/>
    <w:rsid w:val="00D11346"/>
    <w:rsid w:val="00D16558"/>
    <w:rsid w:val="00D25B68"/>
    <w:rsid w:val="00D309A4"/>
    <w:rsid w:val="00D31972"/>
    <w:rsid w:val="00D31BB4"/>
    <w:rsid w:val="00D377AC"/>
    <w:rsid w:val="00D41E26"/>
    <w:rsid w:val="00D44159"/>
    <w:rsid w:val="00D44637"/>
    <w:rsid w:val="00D454E5"/>
    <w:rsid w:val="00D57354"/>
    <w:rsid w:val="00D70A63"/>
    <w:rsid w:val="00D70AA9"/>
    <w:rsid w:val="00D74AC7"/>
    <w:rsid w:val="00D75C3C"/>
    <w:rsid w:val="00D77FC1"/>
    <w:rsid w:val="00D820E9"/>
    <w:rsid w:val="00D84060"/>
    <w:rsid w:val="00D85351"/>
    <w:rsid w:val="00D91F4A"/>
    <w:rsid w:val="00D93AC6"/>
    <w:rsid w:val="00D95A2E"/>
    <w:rsid w:val="00DA4987"/>
    <w:rsid w:val="00DB5245"/>
    <w:rsid w:val="00DB5EA1"/>
    <w:rsid w:val="00DB6F29"/>
    <w:rsid w:val="00DD0956"/>
    <w:rsid w:val="00DD0DE4"/>
    <w:rsid w:val="00DD2B95"/>
    <w:rsid w:val="00DD3BBF"/>
    <w:rsid w:val="00DD3BEF"/>
    <w:rsid w:val="00DD52B4"/>
    <w:rsid w:val="00DD6B79"/>
    <w:rsid w:val="00DE1ACD"/>
    <w:rsid w:val="00DE7FF9"/>
    <w:rsid w:val="00DF088F"/>
    <w:rsid w:val="00E00E4B"/>
    <w:rsid w:val="00E1103D"/>
    <w:rsid w:val="00E113E8"/>
    <w:rsid w:val="00E160C4"/>
    <w:rsid w:val="00E22DE6"/>
    <w:rsid w:val="00E23FC8"/>
    <w:rsid w:val="00E46672"/>
    <w:rsid w:val="00E6373C"/>
    <w:rsid w:val="00E63774"/>
    <w:rsid w:val="00E648CE"/>
    <w:rsid w:val="00E75AB7"/>
    <w:rsid w:val="00E81AE2"/>
    <w:rsid w:val="00E82CB5"/>
    <w:rsid w:val="00E956B2"/>
    <w:rsid w:val="00EA40DF"/>
    <w:rsid w:val="00EA55F4"/>
    <w:rsid w:val="00EB2B7F"/>
    <w:rsid w:val="00EB5AEE"/>
    <w:rsid w:val="00EF12FA"/>
    <w:rsid w:val="00EF2BD1"/>
    <w:rsid w:val="00F00742"/>
    <w:rsid w:val="00F03370"/>
    <w:rsid w:val="00F04258"/>
    <w:rsid w:val="00F11C50"/>
    <w:rsid w:val="00F30B8C"/>
    <w:rsid w:val="00F41528"/>
    <w:rsid w:val="00F44839"/>
    <w:rsid w:val="00F51D87"/>
    <w:rsid w:val="00F52334"/>
    <w:rsid w:val="00F57CD2"/>
    <w:rsid w:val="00F6644D"/>
    <w:rsid w:val="00F67530"/>
    <w:rsid w:val="00F7492F"/>
    <w:rsid w:val="00F82735"/>
    <w:rsid w:val="00F92141"/>
    <w:rsid w:val="00FA0864"/>
    <w:rsid w:val="00FA654E"/>
    <w:rsid w:val="00FB13F8"/>
    <w:rsid w:val="00FB1F7B"/>
    <w:rsid w:val="00FC5BCE"/>
    <w:rsid w:val="00FF6C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3AA77"/>
  <w15:chartTrackingRefBased/>
  <w15:docId w15:val="{C0DCBA9D-FDD1-4910-A394-919D490D4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853"/>
    <w:pPr>
      <w:spacing w:after="0" w:line="240" w:lineRule="auto"/>
    </w:pPr>
    <w:rPr>
      <w:rFonts w:ascii="Times New Roman" w:hAnsi="Times New Roman" w:cs="Times New Roman"/>
      <w:sz w:val="24"/>
      <w:szCs w:val="24"/>
      <w:lang w:eastAsia="en-GB"/>
    </w:rPr>
  </w:style>
  <w:style w:type="paragraph" w:styleId="Heading1">
    <w:name w:val="heading 1"/>
    <w:basedOn w:val="Normal"/>
    <w:next w:val="Normal"/>
    <w:link w:val="Heading1Char"/>
    <w:uiPriority w:val="9"/>
    <w:qFormat/>
    <w:rsid w:val="00994E5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5E025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4E58"/>
    <w:rPr>
      <w:rFonts w:asciiTheme="majorHAnsi" w:eastAsiaTheme="majorEastAsia" w:hAnsiTheme="majorHAnsi" w:cstheme="majorBidi"/>
      <w:color w:val="2F5496" w:themeColor="accent1" w:themeShade="BF"/>
      <w:sz w:val="32"/>
      <w:szCs w:val="32"/>
      <w:lang w:eastAsia="en-GB"/>
    </w:rPr>
  </w:style>
  <w:style w:type="character" w:styleId="Hyperlink">
    <w:name w:val="Hyperlink"/>
    <w:basedOn w:val="DefaultParagraphFont"/>
    <w:uiPriority w:val="99"/>
    <w:unhideWhenUsed/>
    <w:rsid w:val="00994E58"/>
    <w:rPr>
      <w:color w:val="0000FF"/>
      <w:u w:val="single"/>
    </w:rPr>
  </w:style>
  <w:style w:type="paragraph" w:customStyle="1" w:styleId="s2">
    <w:name w:val="s2"/>
    <w:basedOn w:val="Normal"/>
    <w:rsid w:val="00994E58"/>
    <w:pPr>
      <w:spacing w:before="100" w:beforeAutospacing="1" w:after="100" w:afterAutospacing="1"/>
    </w:pPr>
  </w:style>
  <w:style w:type="paragraph" w:customStyle="1" w:styleId="s5">
    <w:name w:val="s5"/>
    <w:basedOn w:val="Normal"/>
    <w:rsid w:val="00994E58"/>
    <w:pPr>
      <w:spacing w:before="100" w:beforeAutospacing="1" w:after="100" w:afterAutospacing="1"/>
    </w:pPr>
  </w:style>
  <w:style w:type="paragraph" w:customStyle="1" w:styleId="s7">
    <w:name w:val="s7"/>
    <w:basedOn w:val="Normal"/>
    <w:rsid w:val="00994E58"/>
    <w:pPr>
      <w:spacing w:before="100" w:beforeAutospacing="1" w:after="100" w:afterAutospacing="1"/>
    </w:pPr>
  </w:style>
  <w:style w:type="paragraph" w:customStyle="1" w:styleId="s9">
    <w:name w:val="s9"/>
    <w:basedOn w:val="Normal"/>
    <w:rsid w:val="00994E58"/>
    <w:pPr>
      <w:spacing w:before="100" w:beforeAutospacing="1" w:after="100" w:afterAutospacing="1"/>
    </w:pPr>
  </w:style>
  <w:style w:type="paragraph" w:customStyle="1" w:styleId="s10">
    <w:name w:val="s10"/>
    <w:basedOn w:val="Normal"/>
    <w:rsid w:val="00994E58"/>
    <w:pPr>
      <w:spacing w:before="100" w:beforeAutospacing="1" w:after="100" w:afterAutospacing="1"/>
    </w:pPr>
  </w:style>
  <w:style w:type="paragraph" w:customStyle="1" w:styleId="s11">
    <w:name w:val="s11"/>
    <w:basedOn w:val="Normal"/>
    <w:rsid w:val="00994E58"/>
    <w:pPr>
      <w:spacing w:before="100" w:beforeAutospacing="1" w:after="100" w:afterAutospacing="1"/>
    </w:pPr>
  </w:style>
  <w:style w:type="paragraph" w:customStyle="1" w:styleId="s13">
    <w:name w:val="s13"/>
    <w:basedOn w:val="Normal"/>
    <w:rsid w:val="00994E58"/>
    <w:pPr>
      <w:spacing w:before="100" w:beforeAutospacing="1" w:after="100" w:afterAutospacing="1"/>
    </w:pPr>
  </w:style>
  <w:style w:type="paragraph" w:customStyle="1" w:styleId="s19">
    <w:name w:val="s19"/>
    <w:basedOn w:val="Normal"/>
    <w:rsid w:val="00994E58"/>
    <w:pPr>
      <w:spacing w:before="100" w:beforeAutospacing="1" w:after="100" w:afterAutospacing="1"/>
    </w:pPr>
  </w:style>
  <w:style w:type="paragraph" w:customStyle="1" w:styleId="s20">
    <w:name w:val="s20"/>
    <w:basedOn w:val="Normal"/>
    <w:rsid w:val="00994E58"/>
    <w:pPr>
      <w:spacing w:before="100" w:beforeAutospacing="1" w:after="100" w:afterAutospacing="1"/>
    </w:pPr>
  </w:style>
  <w:style w:type="paragraph" w:customStyle="1" w:styleId="s23">
    <w:name w:val="s23"/>
    <w:basedOn w:val="Normal"/>
    <w:rsid w:val="00994E58"/>
    <w:pPr>
      <w:spacing w:before="100" w:beforeAutospacing="1" w:after="100" w:afterAutospacing="1"/>
    </w:pPr>
  </w:style>
  <w:style w:type="paragraph" w:customStyle="1" w:styleId="s25">
    <w:name w:val="s25"/>
    <w:basedOn w:val="Normal"/>
    <w:rsid w:val="00994E58"/>
    <w:pPr>
      <w:spacing w:before="100" w:beforeAutospacing="1" w:after="100" w:afterAutospacing="1"/>
    </w:pPr>
  </w:style>
  <w:style w:type="character" w:customStyle="1" w:styleId="s3">
    <w:name w:val="s3"/>
    <w:basedOn w:val="DefaultParagraphFont"/>
    <w:rsid w:val="00994E58"/>
  </w:style>
  <w:style w:type="character" w:customStyle="1" w:styleId="s4">
    <w:name w:val="s4"/>
    <w:basedOn w:val="DefaultParagraphFont"/>
    <w:rsid w:val="00994E58"/>
  </w:style>
  <w:style w:type="character" w:customStyle="1" w:styleId="s6">
    <w:name w:val="s6"/>
    <w:basedOn w:val="DefaultParagraphFont"/>
    <w:rsid w:val="00994E58"/>
  </w:style>
  <w:style w:type="character" w:customStyle="1" w:styleId="s8">
    <w:name w:val="s8"/>
    <w:basedOn w:val="DefaultParagraphFont"/>
    <w:rsid w:val="00994E58"/>
  </w:style>
  <w:style w:type="character" w:customStyle="1" w:styleId="s12">
    <w:name w:val="s12"/>
    <w:basedOn w:val="DefaultParagraphFont"/>
    <w:rsid w:val="00994E58"/>
  </w:style>
  <w:style w:type="character" w:customStyle="1" w:styleId="s21">
    <w:name w:val="s21"/>
    <w:basedOn w:val="DefaultParagraphFont"/>
    <w:rsid w:val="00994E58"/>
  </w:style>
  <w:style w:type="character" w:customStyle="1" w:styleId="s22">
    <w:name w:val="s22"/>
    <w:basedOn w:val="DefaultParagraphFont"/>
    <w:rsid w:val="00994E58"/>
  </w:style>
  <w:style w:type="table" w:styleId="TableGrid">
    <w:name w:val="Table Grid"/>
    <w:basedOn w:val="TableNormal"/>
    <w:uiPriority w:val="59"/>
    <w:rsid w:val="00994E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94E58"/>
    <w:rPr>
      <w:rFonts w:ascii="Tahoma" w:hAnsi="Tahoma" w:cs="Tahoma"/>
      <w:sz w:val="16"/>
      <w:szCs w:val="16"/>
    </w:rPr>
  </w:style>
  <w:style w:type="character" w:customStyle="1" w:styleId="BalloonTextChar">
    <w:name w:val="Balloon Text Char"/>
    <w:basedOn w:val="DefaultParagraphFont"/>
    <w:link w:val="BalloonText"/>
    <w:uiPriority w:val="99"/>
    <w:semiHidden/>
    <w:rsid w:val="00994E58"/>
    <w:rPr>
      <w:rFonts w:ascii="Tahoma" w:hAnsi="Tahoma" w:cs="Tahoma"/>
      <w:sz w:val="16"/>
      <w:szCs w:val="16"/>
      <w:lang w:eastAsia="en-GB"/>
    </w:rPr>
  </w:style>
  <w:style w:type="paragraph" w:styleId="ListParagraph">
    <w:name w:val="List Paragraph"/>
    <w:basedOn w:val="Normal"/>
    <w:uiPriority w:val="34"/>
    <w:qFormat/>
    <w:rsid w:val="00994E58"/>
    <w:pPr>
      <w:ind w:left="720"/>
      <w:contextualSpacing/>
    </w:pPr>
  </w:style>
  <w:style w:type="character" w:styleId="CommentReference">
    <w:name w:val="annotation reference"/>
    <w:basedOn w:val="DefaultParagraphFont"/>
    <w:uiPriority w:val="99"/>
    <w:semiHidden/>
    <w:unhideWhenUsed/>
    <w:rsid w:val="00994E58"/>
    <w:rPr>
      <w:sz w:val="16"/>
      <w:szCs w:val="16"/>
    </w:rPr>
  </w:style>
  <w:style w:type="paragraph" w:styleId="CommentText">
    <w:name w:val="annotation text"/>
    <w:basedOn w:val="Normal"/>
    <w:link w:val="CommentTextChar"/>
    <w:uiPriority w:val="99"/>
    <w:semiHidden/>
    <w:unhideWhenUsed/>
    <w:rsid w:val="00994E58"/>
    <w:rPr>
      <w:sz w:val="20"/>
      <w:szCs w:val="20"/>
    </w:rPr>
  </w:style>
  <w:style w:type="character" w:customStyle="1" w:styleId="CommentTextChar">
    <w:name w:val="Comment Text Char"/>
    <w:basedOn w:val="DefaultParagraphFont"/>
    <w:link w:val="CommentText"/>
    <w:uiPriority w:val="99"/>
    <w:semiHidden/>
    <w:rsid w:val="00994E58"/>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994E58"/>
    <w:rPr>
      <w:b/>
      <w:bCs/>
    </w:rPr>
  </w:style>
  <w:style w:type="character" w:customStyle="1" w:styleId="CommentSubjectChar">
    <w:name w:val="Comment Subject Char"/>
    <w:basedOn w:val="CommentTextChar"/>
    <w:link w:val="CommentSubject"/>
    <w:uiPriority w:val="99"/>
    <w:semiHidden/>
    <w:rsid w:val="00994E58"/>
    <w:rPr>
      <w:rFonts w:ascii="Times New Roman" w:hAnsi="Times New Roman" w:cs="Times New Roman"/>
      <w:b/>
      <w:bCs/>
      <w:sz w:val="20"/>
      <w:szCs w:val="20"/>
      <w:lang w:eastAsia="en-GB"/>
    </w:rPr>
  </w:style>
  <w:style w:type="character" w:styleId="FollowedHyperlink">
    <w:name w:val="FollowedHyperlink"/>
    <w:basedOn w:val="DefaultParagraphFont"/>
    <w:uiPriority w:val="99"/>
    <w:semiHidden/>
    <w:unhideWhenUsed/>
    <w:rsid w:val="00994E58"/>
    <w:rPr>
      <w:color w:val="954F72" w:themeColor="followedHyperlink"/>
      <w:u w:val="single"/>
    </w:rPr>
  </w:style>
  <w:style w:type="paragraph" w:styleId="Header">
    <w:name w:val="header"/>
    <w:basedOn w:val="Normal"/>
    <w:link w:val="HeaderChar"/>
    <w:uiPriority w:val="99"/>
    <w:unhideWhenUsed/>
    <w:rsid w:val="00994E58"/>
    <w:pPr>
      <w:tabs>
        <w:tab w:val="center" w:pos="4513"/>
        <w:tab w:val="right" w:pos="9026"/>
      </w:tabs>
    </w:pPr>
  </w:style>
  <w:style w:type="character" w:customStyle="1" w:styleId="HeaderChar">
    <w:name w:val="Header Char"/>
    <w:basedOn w:val="DefaultParagraphFont"/>
    <w:link w:val="Header"/>
    <w:uiPriority w:val="99"/>
    <w:rsid w:val="00994E58"/>
    <w:rPr>
      <w:rFonts w:ascii="Times New Roman" w:hAnsi="Times New Roman" w:cs="Times New Roman"/>
      <w:sz w:val="24"/>
      <w:szCs w:val="24"/>
      <w:lang w:eastAsia="en-GB"/>
    </w:rPr>
  </w:style>
  <w:style w:type="paragraph" w:styleId="Footer">
    <w:name w:val="footer"/>
    <w:basedOn w:val="Normal"/>
    <w:link w:val="FooterChar"/>
    <w:uiPriority w:val="99"/>
    <w:unhideWhenUsed/>
    <w:rsid w:val="00994E58"/>
    <w:pPr>
      <w:tabs>
        <w:tab w:val="center" w:pos="4513"/>
        <w:tab w:val="right" w:pos="9026"/>
      </w:tabs>
    </w:pPr>
  </w:style>
  <w:style w:type="character" w:customStyle="1" w:styleId="FooterChar">
    <w:name w:val="Footer Char"/>
    <w:basedOn w:val="DefaultParagraphFont"/>
    <w:link w:val="Footer"/>
    <w:uiPriority w:val="99"/>
    <w:rsid w:val="00994E58"/>
    <w:rPr>
      <w:rFonts w:ascii="Times New Roman" w:hAnsi="Times New Roman" w:cs="Times New Roman"/>
      <w:sz w:val="24"/>
      <w:szCs w:val="24"/>
      <w:lang w:eastAsia="en-GB"/>
    </w:rPr>
  </w:style>
  <w:style w:type="paragraph" w:customStyle="1" w:styleId="Default">
    <w:name w:val="Default"/>
    <w:rsid w:val="00994E58"/>
    <w:pPr>
      <w:autoSpaceDE w:val="0"/>
      <w:autoSpaceDN w:val="0"/>
      <w:adjustRightInd w:val="0"/>
      <w:spacing w:after="0" w:line="240" w:lineRule="auto"/>
    </w:pPr>
    <w:rPr>
      <w:rFonts w:ascii="Arial" w:hAnsi="Arial" w:cs="Arial"/>
      <w:color w:val="000000"/>
      <w:sz w:val="24"/>
      <w:szCs w:val="24"/>
    </w:rPr>
  </w:style>
  <w:style w:type="table" w:customStyle="1" w:styleId="TableGrid1">
    <w:name w:val="Table Grid1"/>
    <w:basedOn w:val="TableNormal"/>
    <w:next w:val="TableGrid"/>
    <w:rsid w:val="00994E58"/>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94E58"/>
    <w:rPr>
      <w:color w:val="605E5C"/>
      <w:shd w:val="clear" w:color="auto" w:fill="E1DFDD"/>
    </w:rPr>
  </w:style>
  <w:style w:type="paragraph" w:styleId="NormalWeb">
    <w:name w:val="Normal (Web)"/>
    <w:basedOn w:val="Normal"/>
    <w:uiPriority w:val="99"/>
    <w:semiHidden/>
    <w:unhideWhenUsed/>
    <w:rsid w:val="00994E58"/>
  </w:style>
  <w:style w:type="character" w:customStyle="1" w:styleId="Heading2Char">
    <w:name w:val="Heading 2 Char"/>
    <w:basedOn w:val="DefaultParagraphFont"/>
    <w:link w:val="Heading2"/>
    <w:uiPriority w:val="9"/>
    <w:semiHidden/>
    <w:rsid w:val="005E025E"/>
    <w:rPr>
      <w:rFonts w:asciiTheme="majorHAnsi" w:eastAsiaTheme="majorEastAsia" w:hAnsiTheme="majorHAnsi" w:cstheme="majorBidi"/>
      <w:color w:val="2F5496" w:themeColor="accent1" w:themeShade="BF"/>
      <w:sz w:val="26"/>
      <w:szCs w:val="26"/>
      <w:lang w:eastAsia="en-GB"/>
    </w:rPr>
  </w:style>
  <w:style w:type="character" w:styleId="Strong">
    <w:name w:val="Strong"/>
    <w:basedOn w:val="DefaultParagraphFont"/>
    <w:uiPriority w:val="22"/>
    <w:qFormat/>
    <w:rsid w:val="005E025E"/>
    <w:rPr>
      <w:b/>
      <w:bCs/>
    </w:rPr>
  </w:style>
  <w:style w:type="paragraph" w:customStyle="1" w:styleId="paragraph">
    <w:name w:val="paragraph"/>
    <w:basedOn w:val="Normal"/>
    <w:rsid w:val="00C146FE"/>
    <w:pPr>
      <w:spacing w:before="100" w:beforeAutospacing="1" w:after="100" w:afterAutospacing="1"/>
    </w:pPr>
    <w:rPr>
      <w:rFonts w:eastAsia="Times New Roman"/>
    </w:rPr>
  </w:style>
  <w:style w:type="character" w:customStyle="1" w:styleId="normaltextrun">
    <w:name w:val="normaltextrun"/>
    <w:basedOn w:val="DefaultParagraphFont"/>
    <w:rsid w:val="00C146FE"/>
  </w:style>
  <w:style w:type="character" w:customStyle="1" w:styleId="eop">
    <w:name w:val="eop"/>
    <w:basedOn w:val="DefaultParagraphFont"/>
    <w:rsid w:val="00C146FE"/>
  </w:style>
  <w:style w:type="character" w:customStyle="1" w:styleId="tabchar">
    <w:name w:val="tabchar"/>
    <w:basedOn w:val="DefaultParagraphFont"/>
    <w:rsid w:val="00C14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0343802">
      <w:bodyDiv w:val="1"/>
      <w:marLeft w:val="0"/>
      <w:marRight w:val="0"/>
      <w:marTop w:val="0"/>
      <w:marBottom w:val="0"/>
      <w:divBdr>
        <w:top w:val="none" w:sz="0" w:space="0" w:color="auto"/>
        <w:left w:val="none" w:sz="0" w:space="0" w:color="auto"/>
        <w:bottom w:val="none" w:sz="0" w:space="0" w:color="auto"/>
        <w:right w:val="none" w:sz="0" w:space="0" w:color="auto"/>
      </w:divBdr>
      <w:divsChild>
        <w:div w:id="1142042312">
          <w:marLeft w:val="0"/>
          <w:marRight w:val="0"/>
          <w:marTop w:val="0"/>
          <w:marBottom w:val="300"/>
          <w:divBdr>
            <w:top w:val="none" w:sz="0" w:space="0" w:color="auto"/>
            <w:left w:val="none" w:sz="0" w:space="0" w:color="auto"/>
            <w:bottom w:val="none" w:sz="0" w:space="0" w:color="auto"/>
            <w:right w:val="none" w:sz="0" w:space="0" w:color="auto"/>
          </w:divBdr>
          <w:divsChild>
            <w:div w:id="928922900">
              <w:marLeft w:val="0"/>
              <w:marRight w:val="0"/>
              <w:marTop w:val="0"/>
              <w:marBottom w:val="0"/>
              <w:divBdr>
                <w:top w:val="none" w:sz="0" w:space="0" w:color="auto"/>
                <w:left w:val="none" w:sz="0" w:space="0" w:color="auto"/>
                <w:bottom w:val="none" w:sz="0" w:space="0" w:color="auto"/>
                <w:right w:val="none" w:sz="0" w:space="0" w:color="auto"/>
              </w:divBdr>
            </w:div>
          </w:divsChild>
        </w:div>
        <w:div w:id="855652390">
          <w:marLeft w:val="0"/>
          <w:marRight w:val="0"/>
          <w:marTop w:val="0"/>
          <w:marBottom w:val="0"/>
          <w:divBdr>
            <w:top w:val="none" w:sz="0" w:space="0" w:color="auto"/>
            <w:left w:val="none" w:sz="0" w:space="0" w:color="auto"/>
            <w:bottom w:val="none" w:sz="0" w:space="0" w:color="auto"/>
            <w:right w:val="none" w:sz="0" w:space="0" w:color="auto"/>
          </w:divBdr>
          <w:divsChild>
            <w:div w:id="197887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3979">
      <w:bodyDiv w:val="1"/>
      <w:marLeft w:val="0"/>
      <w:marRight w:val="0"/>
      <w:marTop w:val="0"/>
      <w:marBottom w:val="0"/>
      <w:divBdr>
        <w:top w:val="none" w:sz="0" w:space="0" w:color="auto"/>
        <w:left w:val="none" w:sz="0" w:space="0" w:color="auto"/>
        <w:bottom w:val="none" w:sz="0" w:space="0" w:color="auto"/>
        <w:right w:val="none" w:sz="0" w:space="0" w:color="auto"/>
      </w:divBdr>
      <w:divsChild>
        <w:div w:id="1776974552">
          <w:marLeft w:val="0"/>
          <w:marRight w:val="0"/>
          <w:marTop w:val="0"/>
          <w:marBottom w:val="0"/>
          <w:divBdr>
            <w:top w:val="none" w:sz="0" w:space="0" w:color="auto"/>
            <w:left w:val="none" w:sz="0" w:space="0" w:color="auto"/>
            <w:bottom w:val="none" w:sz="0" w:space="0" w:color="auto"/>
            <w:right w:val="none" w:sz="0" w:space="0" w:color="auto"/>
          </w:divBdr>
          <w:divsChild>
            <w:div w:id="1162505985">
              <w:marLeft w:val="0"/>
              <w:marRight w:val="0"/>
              <w:marTop w:val="0"/>
              <w:marBottom w:val="0"/>
              <w:divBdr>
                <w:top w:val="none" w:sz="0" w:space="0" w:color="auto"/>
                <w:left w:val="none" w:sz="0" w:space="0" w:color="auto"/>
                <w:bottom w:val="none" w:sz="0" w:space="0" w:color="auto"/>
                <w:right w:val="none" w:sz="0" w:space="0" w:color="auto"/>
              </w:divBdr>
            </w:div>
            <w:div w:id="303775919">
              <w:marLeft w:val="0"/>
              <w:marRight w:val="0"/>
              <w:marTop w:val="0"/>
              <w:marBottom w:val="0"/>
              <w:divBdr>
                <w:top w:val="none" w:sz="0" w:space="0" w:color="auto"/>
                <w:left w:val="none" w:sz="0" w:space="0" w:color="auto"/>
                <w:bottom w:val="none" w:sz="0" w:space="0" w:color="auto"/>
                <w:right w:val="none" w:sz="0" w:space="0" w:color="auto"/>
              </w:divBdr>
            </w:div>
            <w:div w:id="644894872">
              <w:marLeft w:val="0"/>
              <w:marRight w:val="0"/>
              <w:marTop w:val="0"/>
              <w:marBottom w:val="0"/>
              <w:divBdr>
                <w:top w:val="none" w:sz="0" w:space="0" w:color="auto"/>
                <w:left w:val="none" w:sz="0" w:space="0" w:color="auto"/>
                <w:bottom w:val="none" w:sz="0" w:space="0" w:color="auto"/>
                <w:right w:val="none" w:sz="0" w:space="0" w:color="auto"/>
              </w:divBdr>
            </w:div>
            <w:div w:id="2117209302">
              <w:marLeft w:val="0"/>
              <w:marRight w:val="0"/>
              <w:marTop w:val="0"/>
              <w:marBottom w:val="0"/>
              <w:divBdr>
                <w:top w:val="none" w:sz="0" w:space="0" w:color="auto"/>
                <w:left w:val="none" w:sz="0" w:space="0" w:color="auto"/>
                <w:bottom w:val="none" w:sz="0" w:space="0" w:color="auto"/>
                <w:right w:val="none" w:sz="0" w:space="0" w:color="auto"/>
              </w:divBdr>
            </w:div>
            <w:div w:id="1954971369">
              <w:marLeft w:val="0"/>
              <w:marRight w:val="0"/>
              <w:marTop w:val="0"/>
              <w:marBottom w:val="0"/>
              <w:divBdr>
                <w:top w:val="none" w:sz="0" w:space="0" w:color="auto"/>
                <w:left w:val="none" w:sz="0" w:space="0" w:color="auto"/>
                <w:bottom w:val="none" w:sz="0" w:space="0" w:color="auto"/>
                <w:right w:val="none" w:sz="0" w:space="0" w:color="auto"/>
              </w:divBdr>
            </w:div>
            <w:div w:id="1823234817">
              <w:marLeft w:val="0"/>
              <w:marRight w:val="0"/>
              <w:marTop w:val="0"/>
              <w:marBottom w:val="0"/>
              <w:divBdr>
                <w:top w:val="none" w:sz="0" w:space="0" w:color="auto"/>
                <w:left w:val="none" w:sz="0" w:space="0" w:color="auto"/>
                <w:bottom w:val="none" w:sz="0" w:space="0" w:color="auto"/>
                <w:right w:val="none" w:sz="0" w:space="0" w:color="auto"/>
              </w:divBdr>
            </w:div>
            <w:div w:id="1667709664">
              <w:marLeft w:val="0"/>
              <w:marRight w:val="0"/>
              <w:marTop w:val="0"/>
              <w:marBottom w:val="0"/>
              <w:divBdr>
                <w:top w:val="none" w:sz="0" w:space="0" w:color="auto"/>
                <w:left w:val="none" w:sz="0" w:space="0" w:color="auto"/>
                <w:bottom w:val="none" w:sz="0" w:space="0" w:color="auto"/>
                <w:right w:val="none" w:sz="0" w:space="0" w:color="auto"/>
              </w:divBdr>
            </w:div>
            <w:div w:id="1183933483">
              <w:marLeft w:val="0"/>
              <w:marRight w:val="0"/>
              <w:marTop w:val="0"/>
              <w:marBottom w:val="0"/>
              <w:divBdr>
                <w:top w:val="none" w:sz="0" w:space="0" w:color="auto"/>
                <w:left w:val="none" w:sz="0" w:space="0" w:color="auto"/>
                <w:bottom w:val="none" w:sz="0" w:space="0" w:color="auto"/>
                <w:right w:val="none" w:sz="0" w:space="0" w:color="auto"/>
              </w:divBdr>
            </w:div>
            <w:div w:id="2118713875">
              <w:marLeft w:val="0"/>
              <w:marRight w:val="0"/>
              <w:marTop w:val="0"/>
              <w:marBottom w:val="0"/>
              <w:divBdr>
                <w:top w:val="none" w:sz="0" w:space="0" w:color="auto"/>
                <w:left w:val="none" w:sz="0" w:space="0" w:color="auto"/>
                <w:bottom w:val="none" w:sz="0" w:space="0" w:color="auto"/>
                <w:right w:val="none" w:sz="0" w:space="0" w:color="auto"/>
              </w:divBdr>
            </w:div>
            <w:div w:id="230504971">
              <w:marLeft w:val="0"/>
              <w:marRight w:val="0"/>
              <w:marTop w:val="0"/>
              <w:marBottom w:val="0"/>
              <w:divBdr>
                <w:top w:val="none" w:sz="0" w:space="0" w:color="auto"/>
                <w:left w:val="none" w:sz="0" w:space="0" w:color="auto"/>
                <w:bottom w:val="none" w:sz="0" w:space="0" w:color="auto"/>
                <w:right w:val="none" w:sz="0" w:space="0" w:color="auto"/>
              </w:divBdr>
            </w:div>
            <w:div w:id="1410273682">
              <w:marLeft w:val="0"/>
              <w:marRight w:val="0"/>
              <w:marTop w:val="0"/>
              <w:marBottom w:val="0"/>
              <w:divBdr>
                <w:top w:val="none" w:sz="0" w:space="0" w:color="auto"/>
                <w:left w:val="none" w:sz="0" w:space="0" w:color="auto"/>
                <w:bottom w:val="none" w:sz="0" w:space="0" w:color="auto"/>
                <w:right w:val="none" w:sz="0" w:space="0" w:color="auto"/>
              </w:divBdr>
            </w:div>
            <w:div w:id="468866538">
              <w:marLeft w:val="0"/>
              <w:marRight w:val="0"/>
              <w:marTop w:val="0"/>
              <w:marBottom w:val="0"/>
              <w:divBdr>
                <w:top w:val="none" w:sz="0" w:space="0" w:color="auto"/>
                <w:left w:val="none" w:sz="0" w:space="0" w:color="auto"/>
                <w:bottom w:val="none" w:sz="0" w:space="0" w:color="auto"/>
                <w:right w:val="none" w:sz="0" w:space="0" w:color="auto"/>
              </w:divBdr>
            </w:div>
            <w:div w:id="164245312">
              <w:marLeft w:val="0"/>
              <w:marRight w:val="0"/>
              <w:marTop w:val="0"/>
              <w:marBottom w:val="0"/>
              <w:divBdr>
                <w:top w:val="none" w:sz="0" w:space="0" w:color="auto"/>
                <w:left w:val="none" w:sz="0" w:space="0" w:color="auto"/>
                <w:bottom w:val="none" w:sz="0" w:space="0" w:color="auto"/>
                <w:right w:val="none" w:sz="0" w:space="0" w:color="auto"/>
              </w:divBdr>
            </w:div>
            <w:div w:id="972366283">
              <w:marLeft w:val="0"/>
              <w:marRight w:val="0"/>
              <w:marTop w:val="0"/>
              <w:marBottom w:val="0"/>
              <w:divBdr>
                <w:top w:val="none" w:sz="0" w:space="0" w:color="auto"/>
                <w:left w:val="none" w:sz="0" w:space="0" w:color="auto"/>
                <w:bottom w:val="none" w:sz="0" w:space="0" w:color="auto"/>
                <w:right w:val="none" w:sz="0" w:space="0" w:color="auto"/>
              </w:divBdr>
            </w:div>
          </w:divsChild>
        </w:div>
        <w:div w:id="1873301578">
          <w:marLeft w:val="0"/>
          <w:marRight w:val="0"/>
          <w:marTop w:val="0"/>
          <w:marBottom w:val="0"/>
          <w:divBdr>
            <w:top w:val="none" w:sz="0" w:space="0" w:color="auto"/>
            <w:left w:val="none" w:sz="0" w:space="0" w:color="auto"/>
            <w:bottom w:val="none" w:sz="0" w:space="0" w:color="auto"/>
            <w:right w:val="none" w:sz="0" w:space="0" w:color="auto"/>
          </w:divBdr>
          <w:divsChild>
            <w:div w:id="1622761930">
              <w:marLeft w:val="0"/>
              <w:marRight w:val="0"/>
              <w:marTop w:val="0"/>
              <w:marBottom w:val="0"/>
              <w:divBdr>
                <w:top w:val="none" w:sz="0" w:space="0" w:color="auto"/>
                <w:left w:val="none" w:sz="0" w:space="0" w:color="auto"/>
                <w:bottom w:val="none" w:sz="0" w:space="0" w:color="auto"/>
                <w:right w:val="none" w:sz="0" w:space="0" w:color="auto"/>
              </w:divBdr>
            </w:div>
            <w:div w:id="485704178">
              <w:marLeft w:val="0"/>
              <w:marRight w:val="0"/>
              <w:marTop w:val="0"/>
              <w:marBottom w:val="0"/>
              <w:divBdr>
                <w:top w:val="none" w:sz="0" w:space="0" w:color="auto"/>
                <w:left w:val="none" w:sz="0" w:space="0" w:color="auto"/>
                <w:bottom w:val="none" w:sz="0" w:space="0" w:color="auto"/>
                <w:right w:val="none" w:sz="0" w:space="0" w:color="auto"/>
              </w:divBdr>
            </w:div>
            <w:div w:id="262812087">
              <w:marLeft w:val="0"/>
              <w:marRight w:val="0"/>
              <w:marTop w:val="0"/>
              <w:marBottom w:val="0"/>
              <w:divBdr>
                <w:top w:val="none" w:sz="0" w:space="0" w:color="auto"/>
                <w:left w:val="none" w:sz="0" w:space="0" w:color="auto"/>
                <w:bottom w:val="none" w:sz="0" w:space="0" w:color="auto"/>
                <w:right w:val="none" w:sz="0" w:space="0" w:color="auto"/>
              </w:divBdr>
            </w:div>
            <w:div w:id="1359039709">
              <w:marLeft w:val="0"/>
              <w:marRight w:val="0"/>
              <w:marTop w:val="0"/>
              <w:marBottom w:val="0"/>
              <w:divBdr>
                <w:top w:val="none" w:sz="0" w:space="0" w:color="auto"/>
                <w:left w:val="none" w:sz="0" w:space="0" w:color="auto"/>
                <w:bottom w:val="none" w:sz="0" w:space="0" w:color="auto"/>
                <w:right w:val="none" w:sz="0" w:space="0" w:color="auto"/>
              </w:divBdr>
            </w:div>
            <w:div w:id="1394155769">
              <w:marLeft w:val="0"/>
              <w:marRight w:val="0"/>
              <w:marTop w:val="0"/>
              <w:marBottom w:val="0"/>
              <w:divBdr>
                <w:top w:val="none" w:sz="0" w:space="0" w:color="auto"/>
                <w:left w:val="none" w:sz="0" w:space="0" w:color="auto"/>
                <w:bottom w:val="none" w:sz="0" w:space="0" w:color="auto"/>
                <w:right w:val="none" w:sz="0" w:space="0" w:color="auto"/>
              </w:divBdr>
            </w:div>
            <w:div w:id="225653708">
              <w:marLeft w:val="0"/>
              <w:marRight w:val="0"/>
              <w:marTop w:val="0"/>
              <w:marBottom w:val="0"/>
              <w:divBdr>
                <w:top w:val="none" w:sz="0" w:space="0" w:color="auto"/>
                <w:left w:val="none" w:sz="0" w:space="0" w:color="auto"/>
                <w:bottom w:val="none" w:sz="0" w:space="0" w:color="auto"/>
                <w:right w:val="none" w:sz="0" w:space="0" w:color="auto"/>
              </w:divBdr>
            </w:div>
            <w:div w:id="746342556">
              <w:marLeft w:val="0"/>
              <w:marRight w:val="0"/>
              <w:marTop w:val="0"/>
              <w:marBottom w:val="0"/>
              <w:divBdr>
                <w:top w:val="none" w:sz="0" w:space="0" w:color="auto"/>
                <w:left w:val="none" w:sz="0" w:space="0" w:color="auto"/>
                <w:bottom w:val="none" w:sz="0" w:space="0" w:color="auto"/>
                <w:right w:val="none" w:sz="0" w:space="0" w:color="auto"/>
              </w:divBdr>
            </w:div>
            <w:div w:id="783304506">
              <w:marLeft w:val="0"/>
              <w:marRight w:val="0"/>
              <w:marTop w:val="0"/>
              <w:marBottom w:val="0"/>
              <w:divBdr>
                <w:top w:val="none" w:sz="0" w:space="0" w:color="auto"/>
                <w:left w:val="none" w:sz="0" w:space="0" w:color="auto"/>
                <w:bottom w:val="none" w:sz="0" w:space="0" w:color="auto"/>
                <w:right w:val="none" w:sz="0" w:space="0" w:color="auto"/>
              </w:divBdr>
            </w:div>
            <w:div w:id="303244354">
              <w:marLeft w:val="0"/>
              <w:marRight w:val="0"/>
              <w:marTop w:val="0"/>
              <w:marBottom w:val="0"/>
              <w:divBdr>
                <w:top w:val="none" w:sz="0" w:space="0" w:color="auto"/>
                <w:left w:val="none" w:sz="0" w:space="0" w:color="auto"/>
                <w:bottom w:val="none" w:sz="0" w:space="0" w:color="auto"/>
                <w:right w:val="none" w:sz="0" w:space="0" w:color="auto"/>
              </w:divBdr>
            </w:div>
            <w:div w:id="158623232">
              <w:marLeft w:val="0"/>
              <w:marRight w:val="0"/>
              <w:marTop w:val="0"/>
              <w:marBottom w:val="0"/>
              <w:divBdr>
                <w:top w:val="none" w:sz="0" w:space="0" w:color="auto"/>
                <w:left w:val="none" w:sz="0" w:space="0" w:color="auto"/>
                <w:bottom w:val="none" w:sz="0" w:space="0" w:color="auto"/>
                <w:right w:val="none" w:sz="0" w:space="0" w:color="auto"/>
              </w:divBdr>
            </w:div>
            <w:div w:id="715279824">
              <w:marLeft w:val="0"/>
              <w:marRight w:val="0"/>
              <w:marTop w:val="0"/>
              <w:marBottom w:val="0"/>
              <w:divBdr>
                <w:top w:val="none" w:sz="0" w:space="0" w:color="auto"/>
                <w:left w:val="none" w:sz="0" w:space="0" w:color="auto"/>
                <w:bottom w:val="none" w:sz="0" w:space="0" w:color="auto"/>
                <w:right w:val="none" w:sz="0" w:space="0" w:color="auto"/>
              </w:divBdr>
            </w:div>
            <w:div w:id="1114979205">
              <w:marLeft w:val="0"/>
              <w:marRight w:val="0"/>
              <w:marTop w:val="0"/>
              <w:marBottom w:val="0"/>
              <w:divBdr>
                <w:top w:val="none" w:sz="0" w:space="0" w:color="auto"/>
                <w:left w:val="none" w:sz="0" w:space="0" w:color="auto"/>
                <w:bottom w:val="none" w:sz="0" w:space="0" w:color="auto"/>
                <w:right w:val="none" w:sz="0" w:space="0" w:color="auto"/>
              </w:divBdr>
            </w:div>
            <w:div w:id="1932615592">
              <w:marLeft w:val="0"/>
              <w:marRight w:val="0"/>
              <w:marTop w:val="0"/>
              <w:marBottom w:val="0"/>
              <w:divBdr>
                <w:top w:val="none" w:sz="0" w:space="0" w:color="auto"/>
                <w:left w:val="none" w:sz="0" w:space="0" w:color="auto"/>
                <w:bottom w:val="none" w:sz="0" w:space="0" w:color="auto"/>
                <w:right w:val="none" w:sz="0" w:space="0" w:color="auto"/>
              </w:divBdr>
            </w:div>
            <w:div w:id="1729914133">
              <w:marLeft w:val="0"/>
              <w:marRight w:val="0"/>
              <w:marTop w:val="0"/>
              <w:marBottom w:val="0"/>
              <w:divBdr>
                <w:top w:val="none" w:sz="0" w:space="0" w:color="auto"/>
                <w:left w:val="none" w:sz="0" w:space="0" w:color="auto"/>
                <w:bottom w:val="none" w:sz="0" w:space="0" w:color="auto"/>
                <w:right w:val="none" w:sz="0" w:space="0" w:color="auto"/>
              </w:divBdr>
            </w:div>
            <w:div w:id="1957518521">
              <w:marLeft w:val="0"/>
              <w:marRight w:val="0"/>
              <w:marTop w:val="0"/>
              <w:marBottom w:val="0"/>
              <w:divBdr>
                <w:top w:val="none" w:sz="0" w:space="0" w:color="auto"/>
                <w:left w:val="none" w:sz="0" w:space="0" w:color="auto"/>
                <w:bottom w:val="none" w:sz="0" w:space="0" w:color="auto"/>
                <w:right w:val="none" w:sz="0" w:space="0" w:color="auto"/>
              </w:divBdr>
            </w:div>
            <w:div w:id="668749053">
              <w:marLeft w:val="0"/>
              <w:marRight w:val="0"/>
              <w:marTop w:val="0"/>
              <w:marBottom w:val="0"/>
              <w:divBdr>
                <w:top w:val="none" w:sz="0" w:space="0" w:color="auto"/>
                <w:left w:val="none" w:sz="0" w:space="0" w:color="auto"/>
                <w:bottom w:val="none" w:sz="0" w:space="0" w:color="auto"/>
                <w:right w:val="none" w:sz="0" w:space="0" w:color="auto"/>
              </w:divBdr>
            </w:div>
            <w:div w:id="897861864">
              <w:marLeft w:val="0"/>
              <w:marRight w:val="0"/>
              <w:marTop w:val="0"/>
              <w:marBottom w:val="0"/>
              <w:divBdr>
                <w:top w:val="none" w:sz="0" w:space="0" w:color="auto"/>
                <w:left w:val="none" w:sz="0" w:space="0" w:color="auto"/>
                <w:bottom w:val="none" w:sz="0" w:space="0" w:color="auto"/>
                <w:right w:val="none" w:sz="0" w:space="0" w:color="auto"/>
              </w:divBdr>
            </w:div>
            <w:div w:id="374156069">
              <w:marLeft w:val="0"/>
              <w:marRight w:val="0"/>
              <w:marTop w:val="0"/>
              <w:marBottom w:val="0"/>
              <w:divBdr>
                <w:top w:val="none" w:sz="0" w:space="0" w:color="auto"/>
                <w:left w:val="none" w:sz="0" w:space="0" w:color="auto"/>
                <w:bottom w:val="none" w:sz="0" w:space="0" w:color="auto"/>
                <w:right w:val="none" w:sz="0" w:space="0" w:color="auto"/>
              </w:divBdr>
            </w:div>
            <w:div w:id="1744185149">
              <w:marLeft w:val="0"/>
              <w:marRight w:val="0"/>
              <w:marTop w:val="0"/>
              <w:marBottom w:val="0"/>
              <w:divBdr>
                <w:top w:val="none" w:sz="0" w:space="0" w:color="auto"/>
                <w:left w:val="none" w:sz="0" w:space="0" w:color="auto"/>
                <w:bottom w:val="none" w:sz="0" w:space="0" w:color="auto"/>
                <w:right w:val="none" w:sz="0" w:space="0" w:color="auto"/>
              </w:divBdr>
            </w:div>
          </w:divsChild>
        </w:div>
        <w:div w:id="1967393010">
          <w:marLeft w:val="0"/>
          <w:marRight w:val="0"/>
          <w:marTop w:val="0"/>
          <w:marBottom w:val="0"/>
          <w:divBdr>
            <w:top w:val="none" w:sz="0" w:space="0" w:color="auto"/>
            <w:left w:val="none" w:sz="0" w:space="0" w:color="auto"/>
            <w:bottom w:val="none" w:sz="0" w:space="0" w:color="auto"/>
            <w:right w:val="none" w:sz="0" w:space="0" w:color="auto"/>
          </w:divBdr>
          <w:divsChild>
            <w:div w:id="964627363">
              <w:marLeft w:val="0"/>
              <w:marRight w:val="0"/>
              <w:marTop w:val="0"/>
              <w:marBottom w:val="0"/>
              <w:divBdr>
                <w:top w:val="none" w:sz="0" w:space="0" w:color="auto"/>
                <w:left w:val="none" w:sz="0" w:space="0" w:color="auto"/>
                <w:bottom w:val="none" w:sz="0" w:space="0" w:color="auto"/>
                <w:right w:val="none" w:sz="0" w:space="0" w:color="auto"/>
              </w:divBdr>
            </w:div>
            <w:div w:id="138156095">
              <w:marLeft w:val="0"/>
              <w:marRight w:val="0"/>
              <w:marTop w:val="0"/>
              <w:marBottom w:val="0"/>
              <w:divBdr>
                <w:top w:val="none" w:sz="0" w:space="0" w:color="auto"/>
                <w:left w:val="none" w:sz="0" w:space="0" w:color="auto"/>
                <w:bottom w:val="none" w:sz="0" w:space="0" w:color="auto"/>
                <w:right w:val="none" w:sz="0" w:space="0" w:color="auto"/>
              </w:divBdr>
            </w:div>
            <w:div w:id="987442188">
              <w:marLeft w:val="0"/>
              <w:marRight w:val="0"/>
              <w:marTop w:val="0"/>
              <w:marBottom w:val="0"/>
              <w:divBdr>
                <w:top w:val="none" w:sz="0" w:space="0" w:color="auto"/>
                <w:left w:val="none" w:sz="0" w:space="0" w:color="auto"/>
                <w:bottom w:val="none" w:sz="0" w:space="0" w:color="auto"/>
                <w:right w:val="none" w:sz="0" w:space="0" w:color="auto"/>
              </w:divBdr>
            </w:div>
            <w:div w:id="1423256463">
              <w:marLeft w:val="0"/>
              <w:marRight w:val="0"/>
              <w:marTop w:val="0"/>
              <w:marBottom w:val="0"/>
              <w:divBdr>
                <w:top w:val="none" w:sz="0" w:space="0" w:color="auto"/>
                <w:left w:val="none" w:sz="0" w:space="0" w:color="auto"/>
                <w:bottom w:val="none" w:sz="0" w:space="0" w:color="auto"/>
                <w:right w:val="none" w:sz="0" w:space="0" w:color="auto"/>
              </w:divBdr>
            </w:div>
            <w:div w:id="763188195">
              <w:marLeft w:val="0"/>
              <w:marRight w:val="0"/>
              <w:marTop w:val="0"/>
              <w:marBottom w:val="0"/>
              <w:divBdr>
                <w:top w:val="none" w:sz="0" w:space="0" w:color="auto"/>
                <w:left w:val="none" w:sz="0" w:space="0" w:color="auto"/>
                <w:bottom w:val="none" w:sz="0" w:space="0" w:color="auto"/>
                <w:right w:val="none" w:sz="0" w:space="0" w:color="auto"/>
              </w:divBdr>
            </w:div>
            <w:div w:id="1392509221">
              <w:marLeft w:val="0"/>
              <w:marRight w:val="0"/>
              <w:marTop w:val="0"/>
              <w:marBottom w:val="0"/>
              <w:divBdr>
                <w:top w:val="none" w:sz="0" w:space="0" w:color="auto"/>
                <w:left w:val="none" w:sz="0" w:space="0" w:color="auto"/>
                <w:bottom w:val="none" w:sz="0" w:space="0" w:color="auto"/>
                <w:right w:val="none" w:sz="0" w:space="0" w:color="auto"/>
              </w:divBdr>
            </w:div>
            <w:div w:id="1960332620">
              <w:marLeft w:val="0"/>
              <w:marRight w:val="0"/>
              <w:marTop w:val="0"/>
              <w:marBottom w:val="0"/>
              <w:divBdr>
                <w:top w:val="none" w:sz="0" w:space="0" w:color="auto"/>
                <w:left w:val="none" w:sz="0" w:space="0" w:color="auto"/>
                <w:bottom w:val="none" w:sz="0" w:space="0" w:color="auto"/>
                <w:right w:val="none" w:sz="0" w:space="0" w:color="auto"/>
              </w:divBdr>
            </w:div>
            <w:div w:id="1892185677">
              <w:marLeft w:val="0"/>
              <w:marRight w:val="0"/>
              <w:marTop w:val="0"/>
              <w:marBottom w:val="0"/>
              <w:divBdr>
                <w:top w:val="none" w:sz="0" w:space="0" w:color="auto"/>
                <w:left w:val="none" w:sz="0" w:space="0" w:color="auto"/>
                <w:bottom w:val="none" w:sz="0" w:space="0" w:color="auto"/>
                <w:right w:val="none" w:sz="0" w:space="0" w:color="auto"/>
              </w:divBdr>
            </w:div>
            <w:div w:id="92166342">
              <w:marLeft w:val="0"/>
              <w:marRight w:val="0"/>
              <w:marTop w:val="0"/>
              <w:marBottom w:val="0"/>
              <w:divBdr>
                <w:top w:val="none" w:sz="0" w:space="0" w:color="auto"/>
                <w:left w:val="none" w:sz="0" w:space="0" w:color="auto"/>
                <w:bottom w:val="none" w:sz="0" w:space="0" w:color="auto"/>
                <w:right w:val="none" w:sz="0" w:space="0" w:color="auto"/>
              </w:divBdr>
            </w:div>
            <w:div w:id="1244215984">
              <w:marLeft w:val="0"/>
              <w:marRight w:val="0"/>
              <w:marTop w:val="0"/>
              <w:marBottom w:val="0"/>
              <w:divBdr>
                <w:top w:val="none" w:sz="0" w:space="0" w:color="auto"/>
                <w:left w:val="none" w:sz="0" w:space="0" w:color="auto"/>
                <w:bottom w:val="none" w:sz="0" w:space="0" w:color="auto"/>
                <w:right w:val="none" w:sz="0" w:space="0" w:color="auto"/>
              </w:divBdr>
            </w:div>
            <w:div w:id="105973674">
              <w:marLeft w:val="0"/>
              <w:marRight w:val="0"/>
              <w:marTop w:val="0"/>
              <w:marBottom w:val="0"/>
              <w:divBdr>
                <w:top w:val="none" w:sz="0" w:space="0" w:color="auto"/>
                <w:left w:val="none" w:sz="0" w:space="0" w:color="auto"/>
                <w:bottom w:val="none" w:sz="0" w:space="0" w:color="auto"/>
                <w:right w:val="none" w:sz="0" w:space="0" w:color="auto"/>
              </w:divBdr>
            </w:div>
            <w:div w:id="60451484">
              <w:marLeft w:val="0"/>
              <w:marRight w:val="0"/>
              <w:marTop w:val="0"/>
              <w:marBottom w:val="0"/>
              <w:divBdr>
                <w:top w:val="none" w:sz="0" w:space="0" w:color="auto"/>
                <w:left w:val="none" w:sz="0" w:space="0" w:color="auto"/>
                <w:bottom w:val="none" w:sz="0" w:space="0" w:color="auto"/>
                <w:right w:val="none" w:sz="0" w:space="0" w:color="auto"/>
              </w:divBdr>
            </w:div>
            <w:div w:id="2111004732">
              <w:marLeft w:val="0"/>
              <w:marRight w:val="0"/>
              <w:marTop w:val="0"/>
              <w:marBottom w:val="0"/>
              <w:divBdr>
                <w:top w:val="none" w:sz="0" w:space="0" w:color="auto"/>
                <w:left w:val="none" w:sz="0" w:space="0" w:color="auto"/>
                <w:bottom w:val="none" w:sz="0" w:space="0" w:color="auto"/>
                <w:right w:val="none" w:sz="0" w:space="0" w:color="auto"/>
              </w:divBdr>
            </w:div>
            <w:div w:id="101150264">
              <w:marLeft w:val="0"/>
              <w:marRight w:val="0"/>
              <w:marTop w:val="0"/>
              <w:marBottom w:val="0"/>
              <w:divBdr>
                <w:top w:val="none" w:sz="0" w:space="0" w:color="auto"/>
                <w:left w:val="none" w:sz="0" w:space="0" w:color="auto"/>
                <w:bottom w:val="none" w:sz="0" w:space="0" w:color="auto"/>
                <w:right w:val="none" w:sz="0" w:space="0" w:color="auto"/>
              </w:divBdr>
            </w:div>
          </w:divsChild>
        </w:div>
        <w:div w:id="736905565">
          <w:marLeft w:val="0"/>
          <w:marRight w:val="0"/>
          <w:marTop w:val="0"/>
          <w:marBottom w:val="0"/>
          <w:divBdr>
            <w:top w:val="none" w:sz="0" w:space="0" w:color="auto"/>
            <w:left w:val="none" w:sz="0" w:space="0" w:color="auto"/>
            <w:bottom w:val="none" w:sz="0" w:space="0" w:color="auto"/>
            <w:right w:val="none" w:sz="0" w:space="0" w:color="auto"/>
          </w:divBdr>
          <w:divsChild>
            <w:div w:id="941493152">
              <w:marLeft w:val="0"/>
              <w:marRight w:val="0"/>
              <w:marTop w:val="0"/>
              <w:marBottom w:val="0"/>
              <w:divBdr>
                <w:top w:val="none" w:sz="0" w:space="0" w:color="auto"/>
                <w:left w:val="none" w:sz="0" w:space="0" w:color="auto"/>
                <w:bottom w:val="none" w:sz="0" w:space="0" w:color="auto"/>
                <w:right w:val="none" w:sz="0" w:space="0" w:color="auto"/>
              </w:divBdr>
            </w:div>
            <w:div w:id="354235229">
              <w:marLeft w:val="0"/>
              <w:marRight w:val="0"/>
              <w:marTop w:val="0"/>
              <w:marBottom w:val="0"/>
              <w:divBdr>
                <w:top w:val="none" w:sz="0" w:space="0" w:color="auto"/>
                <w:left w:val="none" w:sz="0" w:space="0" w:color="auto"/>
                <w:bottom w:val="none" w:sz="0" w:space="0" w:color="auto"/>
                <w:right w:val="none" w:sz="0" w:space="0" w:color="auto"/>
              </w:divBdr>
            </w:div>
            <w:div w:id="383332823">
              <w:marLeft w:val="0"/>
              <w:marRight w:val="0"/>
              <w:marTop w:val="0"/>
              <w:marBottom w:val="0"/>
              <w:divBdr>
                <w:top w:val="none" w:sz="0" w:space="0" w:color="auto"/>
                <w:left w:val="none" w:sz="0" w:space="0" w:color="auto"/>
                <w:bottom w:val="none" w:sz="0" w:space="0" w:color="auto"/>
                <w:right w:val="none" w:sz="0" w:space="0" w:color="auto"/>
              </w:divBdr>
            </w:div>
            <w:div w:id="628249083">
              <w:marLeft w:val="0"/>
              <w:marRight w:val="0"/>
              <w:marTop w:val="0"/>
              <w:marBottom w:val="0"/>
              <w:divBdr>
                <w:top w:val="none" w:sz="0" w:space="0" w:color="auto"/>
                <w:left w:val="none" w:sz="0" w:space="0" w:color="auto"/>
                <w:bottom w:val="none" w:sz="0" w:space="0" w:color="auto"/>
                <w:right w:val="none" w:sz="0" w:space="0" w:color="auto"/>
              </w:divBdr>
            </w:div>
            <w:div w:id="302732863">
              <w:marLeft w:val="0"/>
              <w:marRight w:val="0"/>
              <w:marTop w:val="0"/>
              <w:marBottom w:val="0"/>
              <w:divBdr>
                <w:top w:val="none" w:sz="0" w:space="0" w:color="auto"/>
                <w:left w:val="none" w:sz="0" w:space="0" w:color="auto"/>
                <w:bottom w:val="none" w:sz="0" w:space="0" w:color="auto"/>
                <w:right w:val="none" w:sz="0" w:space="0" w:color="auto"/>
              </w:divBdr>
            </w:div>
            <w:div w:id="1478256787">
              <w:marLeft w:val="0"/>
              <w:marRight w:val="0"/>
              <w:marTop w:val="0"/>
              <w:marBottom w:val="0"/>
              <w:divBdr>
                <w:top w:val="none" w:sz="0" w:space="0" w:color="auto"/>
                <w:left w:val="none" w:sz="0" w:space="0" w:color="auto"/>
                <w:bottom w:val="none" w:sz="0" w:space="0" w:color="auto"/>
                <w:right w:val="none" w:sz="0" w:space="0" w:color="auto"/>
              </w:divBdr>
            </w:div>
            <w:div w:id="31925832">
              <w:marLeft w:val="0"/>
              <w:marRight w:val="0"/>
              <w:marTop w:val="0"/>
              <w:marBottom w:val="0"/>
              <w:divBdr>
                <w:top w:val="none" w:sz="0" w:space="0" w:color="auto"/>
                <w:left w:val="none" w:sz="0" w:space="0" w:color="auto"/>
                <w:bottom w:val="none" w:sz="0" w:space="0" w:color="auto"/>
                <w:right w:val="none" w:sz="0" w:space="0" w:color="auto"/>
              </w:divBdr>
            </w:div>
            <w:div w:id="1817991057">
              <w:marLeft w:val="0"/>
              <w:marRight w:val="0"/>
              <w:marTop w:val="0"/>
              <w:marBottom w:val="0"/>
              <w:divBdr>
                <w:top w:val="none" w:sz="0" w:space="0" w:color="auto"/>
                <w:left w:val="none" w:sz="0" w:space="0" w:color="auto"/>
                <w:bottom w:val="none" w:sz="0" w:space="0" w:color="auto"/>
                <w:right w:val="none" w:sz="0" w:space="0" w:color="auto"/>
              </w:divBdr>
            </w:div>
            <w:div w:id="1687947296">
              <w:marLeft w:val="0"/>
              <w:marRight w:val="0"/>
              <w:marTop w:val="0"/>
              <w:marBottom w:val="0"/>
              <w:divBdr>
                <w:top w:val="none" w:sz="0" w:space="0" w:color="auto"/>
                <w:left w:val="none" w:sz="0" w:space="0" w:color="auto"/>
                <w:bottom w:val="none" w:sz="0" w:space="0" w:color="auto"/>
                <w:right w:val="none" w:sz="0" w:space="0" w:color="auto"/>
              </w:divBdr>
            </w:div>
            <w:div w:id="909849751">
              <w:marLeft w:val="0"/>
              <w:marRight w:val="0"/>
              <w:marTop w:val="0"/>
              <w:marBottom w:val="0"/>
              <w:divBdr>
                <w:top w:val="none" w:sz="0" w:space="0" w:color="auto"/>
                <w:left w:val="none" w:sz="0" w:space="0" w:color="auto"/>
                <w:bottom w:val="none" w:sz="0" w:space="0" w:color="auto"/>
                <w:right w:val="none" w:sz="0" w:space="0" w:color="auto"/>
              </w:divBdr>
            </w:div>
            <w:div w:id="717706729">
              <w:marLeft w:val="0"/>
              <w:marRight w:val="0"/>
              <w:marTop w:val="0"/>
              <w:marBottom w:val="0"/>
              <w:divBdr>
                <w:top w:val="none" w:sz="0" w:space="0" w:color="auto"/>
                <w:left w:val="none" w:sz="0" w:space="0" w:color="auto"/>
                <w:bottom w:val="none" w:sz="0" w:space="0" w:color="auto"/>
                <w:right w:val="none" w:sz="0" w:space="0" w:color="auto"/>
              </w:divBdr>
            </w:div>
            <w:div w:id="2117020810">
              <w:marLeft w:val="0"/>
              <w:marRight w:val="0"/>
              <w:marTop w:val="0"/>
              <w:marBottom w:val="0"/>
              <w:divBdr>
                <w:top w:val="none" w:sz="0" w:space="0" w:color="auto"/>
                <w:left w:val="none" w:sz="0" w:space="0" w:color="auto"/>
                <w:bottom w:val="none" w:sz="0" w:space="0" w:color="auto"/>
                <w:right w:val="none" w:sz="0" w:space="0" w:color="auto"/>
              </w:divBdr>
            </w:div>
            <w:div w:id="1356925708">
              <w:marLeft w:val="0"/>
              <w:marRight w:val="0"/>
              <w:marTop w:val="0"/>
              <w:marBottom w:val="0"/>
              <w:divBdr>
                <w:top w:val="none" w:sz="0" w:space="0" w:color="auto"/>
                <w:left w:val="none" w:sz="0" w:space="0" w:color="auto"/>
                <w:bottom w:val="none" w:sz="0" w:space="0" w:color="auto"/>
                <w:right w:val="none" w:sz="0" w:space="0" w:color="auto"/>
              </w:divBdr>
            </w:div>
            <w:div w:id="1506822534">
              <w:marLeft w:val="0"/>
              <w:marRight w:val="0"/>
              <w:marTop w:val="0"/>
              <w:marBottom w:val="0"/>
              <w:divBdr>
                <w:top w:val="none" w:sz="0" w:space="0" w:color="auto"/>
                <w:left w:val="none" w:sz="0" w:space="0" w:color="auto"/>
                <w:bottom w:val="none" w:sz="0" w:space="0" w:color="auto"/>
                <w:right w:val="none" w:sz="0" w:space="0" w:color="auto"/>
              </w:divBdr>
            </w:div>
            <w:div w:id="969744627">
              <w:marLeft w:val="0"/>
              <w:marRight w:val="0"/>
              <w:marTop w:val="0"/>
              <w:marBottom w:val="0"/>
              <w:divBdr>
                <w:top w:val="none" w:sz="0" w:space="0" w:color="auto"/>
                <w:left w:val="none" w:sz="0" w:space="0" w:color="auto"/>
                <w:bottom w:val="none" w:sz="0" w:space="0" w:color="auto"/>
                <w:right w:val="none" w:sz="0" w:space="0" w:color="auto"/>
              </w:divBdr>
            </w:div>
          </w:divsChild>
        </w:div>
        <w:div w:id="41903869">
          <w:marLeft w:val="0"/>
          <w:marRight w:val="0"/>
          <w:marTop w:val="0"/>
          <w:marBottom w:val="0"/>
          <w:divBdr>
            <w:top w:val="none" w:sz="0" w:space="0" w:color="auto"/>
            <w:left w:val="none" w:sz="0" w:space="0" w:color="auto"/>
            <w:bottom w:val="none" w:sz="0" w:space="0" w:color="auto"/>
            <w:right w:val="none" w:sz="0" w:space="0" w:color="auto"/>
          </w:divBdr>
        </w:div>
        <w:div w:id="283343709">
          <w:marLeft w:val="0"/>
          <w:marRight w:val="0"/>
          <w:marTop w:val="0"/>
          <w:marBottom w:val="0"/>
          <w:divBdr>
            <w:top w:val="none" w:sz="0" w:space="0" w:color="auto"/>
            <w:left w:val="none" w:sz="0" w:space="0" w:color="auto"/>
            <w:bottom w:val="none" w:sz="0" w:space="0" w:color="auto"/>
            <w:right w:val="none" w:sz="0" w:space="0" w:color="auto"/>
          </w:divBdr>
        </w:div>
        <w:div w:id="1564371719">
          <w:marLeft w:val="0"/>
          <w:marRight w:val="0"/>
          <w:marTop w:val="0"/>
          <w:marBottom w:val="0"/>
          <w:divBdr>
            <w:top w:val="none" w:sz="0" w:space="0" w:color="auto"/>
            <w:left w:val="none" w:sz="0" w:space="0" w:color="auto"/>
            <w:bottom w:val="none" w:sz="0" w:space="0" w:color="auto"/>
            <w:right w:val="none" w:sz="0" w:space="0" w:color="auto"/>
          </w:divBdr>
        </w:div>
        <w:div w:id="494808888">
          <w:marLeft w:val="0"/>
          <w:marRight w:val="0"/>
          <w:marTop w:val="0"/>
          <w:marBottom w:val="0"/>
          <w:divBdr>
            <w:top w:val="none" w:sz="0" w:space="0" w:color="auto"/>
            <w:left w:val="none" w:sz="0" w:space="0" w:color="auto"/>
            <w:bottom w:val="none" w:sz="0" w:space="0" w:color="auto"/>
            <w:right w:val="none" w:sz="0" w:space="0" w:color="auto"/>
          </w:divBdr>
        </w:div>
        <w:div w:id="45761973">
          <w:marLeft w:val="0"/>
          <w:marRight w:val="0"/>
          <w:marTop w:val="0"/>
          <w:marBottom w:val="0"/>
          <w:divBdr>
            <w:top w:val="none" w:sz="0" w:space="0" w:color="auto"/>
            <w:left w:val="none" w:sz="0" w:space="0" w:color="auto"/>
            <w:bottom w:val="none" w:sz="0" w:space="0" w:color="auto"/>
            <w:right w:val="none" w:sz="0" w:space="0" w:color="auto"/>
          </w:divBdr>
        </w:div>
        <w:div w:id="1230774742">
          <w:marLeft w:val="0"/>
          <w:marRight w:val="0"/>
          <w:marTop w:val="0"/>
          <w:marBottom w:val="0"/>
          <w:divBdr>
            <w:top w:val="none" w:sz="0" w:space="0" w:color="auto"/>
            <w:left w:val="none" w:sz="0" w:space="0" w:color="auto"/>
            <w:bottom w:val="none" w:sz="0" w:space="0" w:color="auto"/>
            <w:right w:val="none" w:sz="0" w:space="0" w:color="auto"/>
          </w:divBdr>
        </w:div>
        <w:div w:id="389038566">
          <w:marLeft w:val="0"/>
          <w:marRight w:val="0"/>
          <w:marTop w:val="0"/>
          <w:marBottom w:val="0"/>
          <w:divBdr>
            <w:top w:val="none" w:sz="0" w:space="0" w:color="auto"/>
            <w:left w:val="none" w:sz="0" w:space="0" w:color="auto"/>
            <w:bottom w:val="none" w:sz="0" w:space="0" w:color="auto"/>
            <w:right w:val="none" w:sz="0" w:space="0" w:color="auto"/>
          </w:divBdr>
        </w:div>
        <w:div w:id="856777491">
          <w:marLeft w:val="0"/>
          <w:marRight w:val="0"/>
          <w:marTop w:val="0"/>
          <w:marBottom w:val="0"/>
          <w:divBdr>
            <w:top w:val="none" w:sz="0" w:space="0" w:color="auto"/>
            <w:left w:val="none" w:sz="0" w:space="0" w:color="auto"/>
            <w:bottom w:val="none" w:sz="0" w:space="0" w:color="auto"/>
            <w:right w:val="none" w:sz="0" w:space="0" w:color="auto"/>
          </w:divBdr>
        </w:div>
        <w:div w:id="2118215355">
          <w:marLeft w:val="0"/>
          <w:marRight w:val="0"/>
          <w:marTop w:val="0"/>
          <w:marBottom w:val="0"/>
          <w:divBdr>
            <w:top w:val="none" w:sz="0" w:space="0" w:color="auto"/>
            <w:left w:val="none" w:sz="0" w:space="0" w:color="auto"/>
            <w:bottom w:val="none" w:sz="0" w:space="0" w:color="auto"/>
            <w:right w:val="none" w:sz="0" w:space="0" w:color="auto"/>
          </w:divBdr>
        </w:div>
        <w:div w:id="1095632424">
          <w:marLeft w:val="0"/>
          <w:marRight w:val="0"/>
          <w:marTop w:val="0"/>
          <w:marBottom w:val="0"/>
          <w:divBdr>
            <w:top w:val="none" w:sz="0" w:space="0" w:color="auto"/>
            <w:left w:val="none" w:sz="0" w:space="0" w:color="auto"/>
            <w:bottom w:val="none" w:sz="0" w:space="0" w:color="auto"/>
            <w:right w:val="none" w:sz="0" w:space="0" w:color="auto"/>
          </w:divBdr>
        </w:div>
        <w:div w:id="786193838">
          <w:marLeft w:val="0"/>
          <w:marRight w:val="0"/>
          <w:marTop w:val="0"/>
          <w:marBottom w:val="0"/>
          <w:divBdr>
            <w:top w:val="none" w:sz="0" w:space="0" w:color="auto"/>
            <w:left w:val="none" w:sz="0" w:space="0" w:color="auto"/>
            <w:bottom w:val="none" w:sz="0" w:space="0" w:color="auto"/>
            <w:right w:val="none" w:sz="0" w:space="0" w:color="auto"/>
          </w:divBdr>
        </w:div>
        <w:div w:id="17892858">
          <w:marLeft w:val="0"/>
          <w:marRight w:val="0"/>
          <w:marTop w:val="0"/>
          <w:marBottom w:val="0"/>
          <w:divBdr>
            <w:top w:val="none" w:sz="0" w:space="0" w:color="auto"/>
            <w:left w:val="none" w:sz="0" w:space="0" w:color="auto"/>
            <w:bottom w:val="none" w:sz="0" w:space="0" w:color="auto"/>
            <w:right w:val="none" w:sz="0" w:space="0" w:color="auto"/>
          </w:divBdr>
        </w:div>
        <w:div w:id="1520966433">
          <w:marLeft w:val="0"/>
          <w:marRight w:val="0"/>
          <w:marTop w:val="0"/>
          <w:marBottom w:val="0"/>
          <w:divBdr>
            <w:top w:val="none" w:sz="0" w:space="0" w:color="auto"/>
            <w:left w:val="none" w:sz="0" w:space="0" w:color="auto"/>
            <w:bottom w:val="none" w:sz="0" w:space="0" w:color="auto"/>
            <w:right w:val="none" w:sz="0" w:space="0" w:color="auto"/>
          </w:divBdr>
        </w:div>
        <w:div w:id="1665818021">
          <w:marLeft w:val="0"/>
          <w:marRight w:val="0"/>
          <w:marTop w:val="0"/>
          <w:marBottom w:val="0"/>
          <w:divBdr>
            <w:top w:val="none" w:sz="0" w:space="0" w:color="auto"/>
            <w:left w:val="none" w:sz="0" w:space="0" w:color="auto"/>
            <w:bottom w:val="none" w:sz="0" w:space="0" w:color="auto"/>
            <w:right w:val="none" w:sz="0" w:space="0" w:color="auto"/>
          </w:divBdr>
        </w:div>
        <w:div w:id="531501349">
          <w:marLeft w:val="0"/>
          <w:marRight w:val="0"/>
          <w:marTop w:val="0"/>
          <w:marBottom w:val="0"/>
          <w:divBdr>
            <w:top w:val="none" w:sz="0" w:space="0" w:color="auto"/>
            <w:left w:val="none" w:sz="0" w:space="0" w:color="auto"/>
            <w:bottom w:val="none" w:sz="0" w:space="0" w:color="auto"/>
            <w:right w:val="none" w:sz="0" w:space="0" w:color="auto"/>
          </w:divBdr>
        </w:div>
        <w:div w:id="1110130187">
          <w:marLeft w:val="0"/>
          <w:marRight w:val="0"/>
          <w:marTop w:val="0"/>
          <w:marBottom w:val="0"/>
          <w:divBdr>
            <w:top w:val="none" w:sz="0" w:space="0" w:color="auto"/>
            <w:left w:val="none" w:sz="0" w:space="0" w:color="auto"/>
            <w:bottom w:val="none" w:sz="0" w:space="0" w:color="auto"/>
            <w:right w:val="none" w:sz="0" w:space="0" w:color="auto"/>
          </w:divBdr>
        </w:div>
        <w:div w:id="973751116">
          <w:marLeft w:val="0"/>
          <w:marRight w:val="0"/>
          <w:marTop w:val="0"/>
          <w:marBottom w:val="0"/>
          <w:divBdr>
            <w:top w:val="none" w:sz="0" w:space="0" w:color="auto"/>
            <w:left w:val="none" w:sz="0" w:space="0" w:color="auto"/>
            <w:bottom w:val="none" w:sz="0" w:space="0" w:color="auto"/>
            <w:right w:val="none" w:sz="0" w:space="0" w:color="auto"/>
          </w:divBdr>
        </w:div>
        <w:div w:id="1218207417">
          <w:marLeft w:val="0"/>
          <w:marRight w:val="0"/>
          <w:marTop w:val="0"/>
          <w:marBottom w:val="0"/>
          <w:divBdr>
            <w:top w:val="none" w:sz="0" w:space="0" w:color="auto"/>
            <w:left w:val="none" w:sz="0" w:space="0" w:color="auto"/>
            <w:bottom w:val="none" w:sz="0" w:space="0" w:color="auto"/>
            <w:right w:val="none" w:sz="0" w:space="0" w:color="auto"/>
          </w:divBdr>
        </w:div>
        <w:div w:id="1895850106">
          <w:marLeft w:val="0"/>
          <w:marRight w:val="0"/>
          <w:marTop w:val="0"/>
          <w:marBottom w:val="0"/>
          <w:divBdr>
            <w:top w:val="none" w:sz="0" w:space="0" w:color="auto"/>
            <w:left w:val="none" w:sz="0" w:space="0" w:color="auto"/>
            <w:bottom w:val="none" w:sz="0" w:space="0" w:color="auto"/>
            <w:right w:val="none" w:sz="0" w:space="0" w:color="auto"/>
          </w:divBdr>
        </w:div>
        <w:div w:id="1569877414">
          <w:marLeft w:val="0"/>
          <w:marRight w:val="0"/>
          <w:marTop w:val="0"/>
          <w:marBottom w:val="0"/>
          <w:divBdr>
            <w:top w:val="none" w:sz="0" w:space="0" w:color="auto"/>
            <w:left w:val="none" w:sz="0" w:space="0" w:color="auto"/>
            <w:bottom w:val="none" w:sz="0" w:space="0" w:color="auto"/>
            <w:right w:val="none" w:sz="0" w:space="0" w:color="auto"/>
          </w:divBdr>
        </w:div>
        <w:div w:id="534587520">
          <w:marLeft w:val="0"/>
          <w:marRight w:val="0"/>
          <w:marTop w:val="0"/>
          <w:marBottom w:val="0"/>
          <w:divBdr>
            <w:top w:val="none" w:sz="0" w:space="0" w:color="auto"/>
            <w:left w:val="none" w:sz="0" w:space="0" w:color="auto"/>
            <w:bottom w:val="none" w:sz="0" w:space="0" w:color="auto"/>
            <w:right w:val="none" w:sz="0" w:space="0" w:color="auto"/>
          </w:divBdr>
          <w:divsChild>
            <w:div w:id="365642051">
              <w:marLeft w:val="0"/>
              <w:marRight w:val="0"/>
              <w:marTop w:val="0"/>
              <w:marBottom w:val="0"/>
              <w:divBdr>
                <w:top w:val="none" w:sz="0" w:space="0" w:color="auto"/>
                <w:left w:val="none" w:sz="0" w:space="0" w:color="auto"/>
                <w:bottom w:val="none" w:sz="0" w:space="0" w:color="auto"/>
                <w:right w:val="none" w:sz="0" w:space="0" w:color="auto"/>
              </w:divBdr>
            </w:div>
            <w:div w:id="824980670">
              <w:marLeft w:val="0"/>
              <w:marRight w:val="0"/>
              <w:marTop w:val="0"/>
              <w:marBottom w:val="0"/>
              <w:divBdr>
                <w:top w:val="none" w:sz="0" w:space="0" w:color="auto"/>
                <w:left w:val="none" w:sz="0" w:space="0" w:color="auto"/>
                <w:bottom w:val="none" w:sz="0" w:space="0" w:color="auto"/>
                <w:right w:val="none" w:sz="0" w:space="0" w:color="auto"/>
              </w:divBdr>
            </w:div>
            <w:div w:id="1888224040">
              <w:marLeft w:val="0"/>
              <w:marRight w:val="0"/>
              <w:marTop w:val="0"/>
              <w:marBottom w:val="0"/>
              <w:divBdr>
                <w:top w:val="none" w:sz="0" w:space="0" w:color="auto"/>
                <w:left w:val="none" w:sz="0" w:space="0" w:color="auto"/>
                <w:bottom w:val="none" w:sz="0" w:space="0" w:color="auto"/>
                <w:right w:val="none" w:sz="0" w:space="0" w:color="auto"/>
              </w:divBdr>
            </w:div>
            <w:div w:id="799153211">
              <w:marLeft w:val="0"/>
              <w:marRight w:val="0"/>
              <w:marTop w:val="0"/>
              <w:marBottom w:val="0"/>
              <w:divBdr>
                <w:top w:val="none" w:sz="0" w:space="0" w:color="auto"/>
                <w:left w:val="none" w:sz="0" w:space="0" w:color="auto"/>
                <w:bottom w:val="none" w:sz="0" w:space="0" w:color="auto"/>
                <w:right w:val="none" w:sz="0" w:space="0" w:color="auto"/>
              </w:divBdr>
            </w:div>
            <w:div w:id="518083876">
              <w:marLeft w:val="0"/>
              <w:marRight w:val="0"/>
              <w:marTop w:val="0"/>
              <w:marBottom w:val="0"/>
              <w:divBdr>
                <w:top w:val="none" w:sz="0" w:space="0" w:color="auto"/>
                <w:left w:val="none" w:sz="0" w:space="0" w:color="auto"/>
                <w:bottom w:val="none" w:sz="0" w:space="0" w:color="auto"/>
                <w:right w:val="none" w:sz="0" w:space="0" w:color="auto"/>
              </w:divBdr>
            </w:div>
            <w:div w:id="1717508470">
              <w:marLeft w:val="0"/>
              <w:marRight w:val="0"/>
              <w:marTop w:val="0"/>
              <w:marBottom w:val="0"/>
              <w:divBdr>
                <w:top w:val="none" w:sz="0" w:space="0" w:color="auto"/>
                <w:left w:val="none" w:sz="0" w:space="0" w:color="auto"/>
                <w:bottom w:val="none" w:sz="0" w:space="0" w:color="auto"/>
                <w:right w:val="none" w:sz="0" w:space="0" w:color="auto"/>
              </w:divBdr>
            </w:div>
            <w:div w:id="1506941183">
              <w:marLeft w:val="0"/>
              <w:marRight w:val="0"/>
              <w:marTop w:val="0"/>
              <w:marBottom w:val="0"/>
              <w:divBdr>
                <w:top w:val="none" w:sz="0" w:space="0" w:color="auto"/>
                <w:left w:val="none" w:sz="0" w:space="0" w:color="auto"/>
                <w:bottom w:val="none" w:sz="0" w:space="0" w:color="auto"/>
                <w:right w:val="none" w:sz="0" w:space="0" w:color="auto"/>
              </w:divBdr>
            </w:div>
            <w:div w:id="1970623866">
              <w:marLeft w:val="0"/>
              <w:marRight w:val="0"/>
              <w:marTop w:val="0"/>
              <w:marBottom w:val="0"/>
              <w:divBdr>
                <w:top w:val="none" w:sz="0" w:space="0" w:color="auto"/>
                <w:left w:val="none" w:sz="0" w:space="0" w:color="auto"/>
                <w:bottom w:val="none" w:sz="0" w:space="0" w:color="auto"/>
                <w:right w:val="none" w:sz="0" w:space="0" w:color="auto"/>
              </w:divBdr>
            </w:div>
            <w:div w:id="166987061">
              <w:marLeft w:val="0"/>
              <w:marRight w:val="0"/>
              <w:marTop w:val="0"/>
              <w:marBottom w:val="0"/>
              <w:divBdr>
                <w:top w:val="none" w:sz="0" w:space="0" w:color="auto"/>
                <w:left w:val="none" w:sz="0" w:space="0" w:color="auto"/>
                <w:bottom w:val="none" w:sz="0" w:space="0" w:color="auto"/>
                <w:right w:val="none" w:sz="0" w:space="0" w:color="auto"/>
              </w:divBdr>
            </w:div>
            <w:div w:id="1526284447">
              <w:marLeft w:val="0"/>
              <w:marRight w:val="0"/>
              <w:marTop w:val="0"/>
              <w:marBottom w:val="0"/>
              <w:divBdr>
                <w:top w:val="none" w:sz="0" w:space="0" w:color="auto"/>
                <w:left w:val="none" w:sz="0" w:space="0" w:color="auto"/>
                <w:bottom w:val="none" w:sz="0" w:space="0" w:color="auto"/>
                <w:right w:val="none" w:sz="0" w:space="0" w:color="auto"/>
              </w:divBdr>
            </w:div>
            <w:div w:id="593786337">
              <w:marLeft w:val="0"/>
              <w:marRight w:val="0"/>
              <w:marTop w:val="0"/>
              <w:marBottom w:val="0"/>
              <w:divBdr>
                <w:top w:val="none" w:sz="0" w:space="0" w:color="auto"/>
                <w:left w:val="none" w:sz="0" w:space="0" w:color="auto"/>
                <w:bottom w:val="none" w:sz="0" w:space="0" w:color="auto"/>
                <w:right w:val="none" w:sz="0" w:space="0" w:color="auto"/>
              </w:divBdr>
            </w:div>
            <w:div w:id="1821455016">
              <w:marLeft w:val="0"/>
              <w:marRight w:val="0"/>
              <w:marTop w:val="0"/>
              <w:marBottom w:val="0"/>
              <w:divBdr>
                <w:top w:val="none" w:sz="0" w:space="0" w:color="auto"/>
                <w:left w:val="none" w:sz="0" w:space="0" w:color="auto"/>
                <w:bottom w:val="none" w:sz="0" w:space="0" w:color="auto"/>
                <w:right w:val="none" w:sz="0" w:space="0" w:color="auto"/>
              </w:divBdr>
            </w:div>
            <w:div w:id="1940522766">
              <w:marLeft w:val="0"/>
              <w:marRight w:val="0"/>
              <w:marTop w:val="0"/>
              <w:marBottom w:val="0"/>
              <w:divBdr>
                <w:top w:val="none" w:sz="0" w:space="0" w:color="auto"/>
                <w:left w:val="none" w:sz="0" w:space="0" w:color="auto"/>
                <w:bottom w:val="none" w:sz="0" w:space="0" w:color="auto"/>
                <w:right w:val="none" w:sz="0" w:space="0" w:color="auto"/>
              </w:divBdr>
            </w:div>
          </w:divsChild>
        </w:div>
        <w:div w:id="1536305648">
          <w:marLeft w:val="0"/>
          <w:marRight w:val="0"/>
          <w:marTop w:val="0"/>
          <w:marBottom w:val="0"/>
          <w:divBdr>
            <w:top w:val="none" w:sz="0" w:space="0" w:color="auto"/>
            <w:left w:val="none" w:sz="0" w:space="0" w:color="auto"/>
            <w:bottom w:val="none" w:sz="0" w:space="0" w:color="auto"/>
            <w:right w:val="none" w:sz="0" w:space="0" w:color="auto"/>
          </w:divBdr>
          <w:divsChild>
            <w:div w:id="573129890">
              <w:marLeft w:val="0"/>
              <w:marRight w:val="0"/>
              <w:marTop w:val="0"/>
              <w:marBottom w:val="0"/>
              <w:divBdr>
                <w:top w:val="none" w:sz="0" w:space="0" w:color="auto"/>
                <w:left w:val="none" w:sz="0" w:space="0" w:color="auto"/>
                <w:bottom w:val="none" w:sz="0" w:space="0" w:color="auto"/>
                <w:right w:val="none" w:sz="0" w:space="0" w:color="auto"/>
              </w:divBdr>
            </w:div>
            <w:div w:id="99187054">
              <w:marLeft w:val="0"/>
              <w:marRight w:val="0"/>
              <w:marTop w:val="0"/>
              <w:marBottom w:val="0"/>
              <w:divBdr>
                <w:top w:val="none" w:sz="0" w:space="0" w:color="auto"/>
                <w:left w:val="none" w:sz="0" w:space="0" w:color="auto"/>
                <w:bottom w:val="none" w:sz="0" w:space="0" w:color="auto"/>
                <w:right w:val="none" w:sz="0" w:space="0" w:color="auto"/>
              </w:divBdr>
            </w:div>
            <w:div w:id="298000313">
              <w:marLeft w:val="0"/>
              <w:marRight w:val="0"/>
              <w:marTop w:val="0"/>
              <w:marBottom w:val="0"/>
              <w:divBdr>
                <w:top w:val="none" w:sz="0" w:space="0" w:color="auto"/>
                <w:left w:val="none" w:sz="0" w:space="0" w:color="auto"/>
                <w:bottom w:val="none" w:sz="0" w:space="0" w:color="auto"/>
                <w:right w:val="none" w:sz="0" w:space="0" w:color="auto"/>
              </w:divBdr>
            </w:div>
            <w:div w:id="510025137">
              <w:marLeft w:val="0"/>
              <w:marRight w:val="0"/>
              <w:marTop w:val="0"/>
              <w:marBottom w:val="0"/>
              <w:divBdr>
                <w:top w:val="none" w:sz="0" w:space="0" w:color="auto"/>
                <w:left w:val="none" w:sz="0" w:space="0" w:color="auto"/>
                <w:bottom w:val="none" w:sz="0" w:space="0" w:color="auto"/>
                <w:right w:val="none" w:sz="0" w:space="0" w:color="auto"/>
              </w:divBdr>
            </w:div>
            <w:div w:id="1615167289">
              <w:marLeft w:val="0"/>
              <w:marRight w:val="0"/>
              <w:marTop w:val="0"/>
              <w:marBottom w:val="0"/>
              <w:divBdr>
                <w:top w:val="none" w:sz="0" w:space="0" w:color="auto"/>
                <w:left w:val="none" w:sz="0" w:space="0" w:color="auto"/>
                <w:bottom w:val="none" w:sz="0" w:space="0" w:color="auto"/>
                <w:right w:val="none" w:sz="0" w:space="0" w:color="auto"/>
              </w:divBdr>
            </w:div>
            <w:div w:id="1383094347">
              <w:marLeft w:val="0"/>
              <w:marRight w:val="0"/>
              <w:marTop w:val="0"/>
              <w:marBottom w:val="0"/>
              <w:divBdr>
                <w:top w:val="none" w:sz="0" w:space="0" w:color="auto"/>
                <w:left w:val="none" w:sz="0" w:space="0" w:color="auto"/>
                <w:bottom w:val="none" w:sz="0" w:space="0" w:color="auto"/>
                <w:right w:val="none" w:sz="0" w:space="0" w:color="auto"/>
              </w:divBdr>
            </w:div>
            <w:div w:id="1544949763">
              <w:marLeft w:val="0"/>
              <w:marRight w:val="0"/>
              <w:marTop w:val="0"/>
              <w:marBottom w:val="0"/>
              <w:divBdr>
                <w:top w:val="none" w:sz="0" w:space="0" w:color="auto"/>
                <w:left w:val="none" w:sz="0" w:space="0" w:color="auto"/>
                <w:bottom w:val="none" w:sz="0" w:space="0" w:color="auto"/>
                <w:right w:val="none" w:sz="0" w:space="0" w:color="auto"/>
              </w:divBdr>
            </w:div>
            <w:div w:id="1541362582">
              <w:marLeft w:val="0"/>
              <w:marRight w:val="0"/>
              <w:marTop w:val="0"/>
              <w:marBottom w:val="0"/>
              <w:divBdr>
                <w:top w:val="none" w:sz="0" w:space="0" w:color="auto"/>
                <w:left w:val="none" w:sz="0" w:space="0" w:color="auto"/>
                <w:bottom w:val="none" w:sz="0" w:space="0" w:color="auto"/>
                <w:right w:val="none" w:sz="0" w:space="0" w:color="auto"/>
              </w:divBdr>
            </w:div>
            <w:div w:id="1323393687">
              <w:marLeft w:val="0"/>
              <w:marRight w:val="0"/>
              <w:marTop w:val="0"/>
              <w:marBottom w:val="0"/>
              <w:divBdr>
                <w:top w:val="none" w:sz="0" w:space="0" w:color="auto"/>
                <w:left w:val="none" w:sz="0" w:space="0" w:color="auto"/>
                <w:bottom w:val="none" w:sz="0" w:space="0" w:color="auto"/>
                <w:right w:val="none" w:sz="0" w:space="0" w:color="auto"/>
              </w:divBdr>
            </w:div>
            <w:div w:id="1287616399">
              <w:marLeft w:val="0"/>
              <w:marRight w:val="0"/>
              <w:marTop w:val="0"/>
              <w:marBottom w:val="0"/>
              <w:divBdr>
                <w:top w:val="none" w:sz="0" w:space="0" w:color="auto"/>
                <w:left w:val="none" w:sz="0" w:space="0" w:color="auto"/>
                <w:bottom w:val="none" w:sz="0" w:space="0" w:color="auto"/>
                <w:right w:val="none" w:sz="0" w:space="0" w:color="auto"/>
              </w:divBdr>
            </w:div>
            <w:div w:id="1103186562">
              <w:marLeft w:val="0"/>
              <w:marRight w:val="0"/>
              <w:marTop w:val="0"/>
              <w:marBottom w:val="0"/>
              <w:divBdr>
                <w:top w:val="none" w:sz="0" w:space="0" w:color="auto"/>
                <w:left w:val="none" w:sz="0" w:space="0" w:color="auto"/>
                <w:bottom w:val="none" w:sz="0" w:space="0" w:color="auto"/>
                <w:right w:val="none" w:sz="0" w:space="0" w:color="auto"/>
              </w:divBdr>
            </w:div>
            <w:div w:id="1992521563">
              <w:marLeft w:val="0"/>
              <w:marRight w:val="0"/>
              <w:marTop w:val="0"/>
              <w:marBottom w:val="0"/>
              <w:divBdr>
                <w:top w:val="none" w:sz="0" w:space="0" w:color="auto"/>
                <w:left w:val="none" w:sz="0" w:space="0" w:color="auto"/>
                <w:bottom w:val="none" w:sz="0" w:space="0" w:color="auto"/>
                <w:right w:val="none" w:sz="0" w:space="0" w:color="auto"/>
              </w:divBdr>
            </w:div>
            <w:div w:id="76640012">
              <w:marLeft w:val="0"/>
              <w:marRight w:val="0"/>
              <w:marTop w:val="0"/>
              <w:marBottom w:val="0"/>
              <w:divBdr>
                <w:top w:val="none" w:sz="0" w:space="0" w:color="auto"/>
                <w:left w:val="none" w:sz="0" w:space="0" w:color="auto"/>
                <w:bottom w:val="none" w:sz="0" w:space="0" w:color="auto"/>
                <w:right w:val="none" w:sz="0" w:space="0" w:color="auto"/>
              </w:divBdr>
            </w:div>
            <w:div w:id="1198620661">
              <w:marLeft w:val="0"/>
              <w:marRight w:val="0"/>
              <w:marTop w:val="0"/>
              <w:marBottom w:val="0"/>
              <w:divBdr>
                <w:top w:val="none" w:sz="0" w:space="0" w:color="auto"/>
                <w:left w:val="none" w:sz="0" w:space="0" w:color="auto"/>
                <w:bottom w:val="none" w:sz="0" w:space="0" w:color="auto"/>
                <w:right w:val="none" w:sz="0" w:space="0" w:color="auto"/>
              </w:divBdr>
            </w:div>
            <w:div w:id="227809640">
              <w:marLeft w:val="0"/>
              <w:marRight w:val="0"/>
              <w:marTop w:val="0"/>
              <w:marBottom w:val="0"/>
              <w:divBdr>
                <w:top w:val="none" w:sz="0" w:space="0" w:color="auto"/>
                <w:left w:val="none" w:sz="0" w:space="0" w:color="auto"/>
                <w:bottom w:val="none" w:sz="0" w:space="0" w:color="auto"/>
                <w:right w:val="none" w:sz="0" w:space="0" w:color="auto"/>
              </w:divBdr>
            </w:div>
            <w:div w:id="771630806">
              <w:marLeft w:val="0"/>
              <w:marRight w:val="0"/>
              <w:marTop w:val="0"/>
              <w:marBottom w:val="0"/>
              <w:divBdr>
                <w:top w:val="none" w:sz="0" w:space="0" w:color="auto"/>
                <w:left w:val="none" w:sz="0" w:space="0" w:color="auto"/>
                <w:bottom w:val="none" w:sz="0" w:space="0" w:color="auto"/>
                <w:right w:val="none" w:sz="0" w:space="0" w:color="auto"/>
              </w:divBdr>
            </w:div>
            <w:div w:id="201792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512228">
      <w:bodyDiv w:val="1"/>
      <w:marLeft w:val="0"/>
      <w:marRight w:val="0"/>
      <w:marTop w:val="0"/>
      <w:marBottom w:val="0"/>
      <w:divBdr>
        <w:top w:val="none" w:sz="0" w:space="0" w:color="auto"/>
        <w:left w:val="none" w:sz="0" w:space="0" w:color="auto"/>
        <w:bottom w:val="none" w:sz="0" w:space="0" w:color="auto"/>
        <w:right w:val="none" w:sz="0" w:space="0" w:color="auto"/>
      </w:divBdr>
      <w:divsChild>
        <w:div w:id="1194926763">
          <w:marLeft w:val="0"/>
          <w:marRight w:val="0"/>
          <w:marTop w:val="0"/>
          <w:marBottom w:val="300"/>
          <w:divBdr>
            <w:top w:val="none" w:sz="0" w:space="0" w:color="auto"/>
            <w:left w:val="none" w:sz="0" w:space="0" w:color="auto"/>
            <w:bottom w:val="none" w:sz="0" w:space="0" w:color="auto"/>
            <w:right w:val="none" w:sz="0" w:space="0" w:color="auto"/>
          </w:divBdr>
          <w:divsChild>
            <w:div w:id="1510025628">
              <w:marLeft w:val="0"/>
              <w:marRight w:val="0"/>
              <w:marTop w:val="0"/>
              <w:marBottom w:val="0"/>
              <w:divBdr>
                <w:top w:val="none" w:sz="0" w:space="0" w:color="auto"/>
                <w:left w:val="none" w:sz="0" w:space="0" w:color="auto"/>
                <w:bottom w:val="none" w:sz="0" w:space="0" w:color="auto"/>
                <w:right w:val="none" w:sz="0" w:space="0" w:color="auto"/>
              </w:divBdr>
            </w:div>
          </w:divsChild>
        </w:div>
        <w:div w:id="2074816331">
          <w:marLeft w:val="0"/>
          <w:marRight w:val="0"/>
          <w:marTop w:val="0"/>
          <w:marBottom w:val="0"/>
          <w:divBdr>
            <w:top w:val="none" w:sz="0" w:space="0" w:color="auto"/>
            <w:left w:val="none" w:sz="0" w:space="0" w:color="auto"/>
            <w:bottom w:val="none" w:sz="0" w:space="0" w:color="auto"/>
            <w:right w:val="none" w:sz="0" w:space="0" w:color="auto"/>
          </w:divBdr>
          <w:divsChild>
            <w:div w:id="5883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6FEBE213EF3A94F89169CA27BB1DFE4" ma:contentTypeVersion="2" ma:contentTypeDescription="Create a new document." ma:contentTypeScope="" ma:versionID="25c33938209ee494784dae044873f34b">
  <xsd:schema xmlns:xsd="http://www.w3.org/2001/XMLSchema" xmlns:xs="http://www.w3.org/2001/XMLSchema" xmlns:p="http://schemas.microsoft.com/office/2006/metadata/properties" xmlns:ns1="http://schemas.microsoft.com/sharepoint/v3" targetNamespace="http://schemas.microsoft.com/office/2006/metadata/properties" ma:root="true" ma:fieldsID="9e78098f9fbf0a5c2de2ffe49a8805f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94EF18-131C-4348-98F9-80B32A15BC72}">
  <ds:schemaRefs>
    <ds:schemaRef ds:uri="http://schemas.microsoft.com/sharepoint/v3/contenttype/forms"/>
  </ds:schemaRefs>
</ds:datastoreItem>
</file>

<file path=customXml/itemProps2.xml><?xml version="1.0" encoding="utf-8"?>
<ds:datastoreItem xmlns:ds="http://schemas.openxmlformats.org/officeDocument/2006/customXml" ds:itemID="{7E0507DF-4FBB-48AD-B08A-8CB3C01E623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74A4872-32D1-4083-B588-5B1FE4492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1394</Words>
  <Characters>7952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Barclay - Head of Education Safeguarding and Wellbeing</dc:creator>
  <cp:keywords/>
  <dc:description/>
  <cp:lastModifiedBy>IT Suite</cp:lastModifiedBy>
  <cp:revision>3</cp:revision>
  <dcterms:created xsi:type="dcterms:W3CDTF">2023-10-27T13:30:00Z</dcterms:created>
  <dcterms:modified xsi:type="dcterms:W3CDTF">2023-10-27T13:31:00Z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2022-08-25T17:22:50Z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984d7784-40c8-4a69-92f9-000030c86a95</vt:lpwstr>
  </property>
  <property fmtid="{D5CDD505-2E9C-101B-9397-08002B2CF9AE}" pid="8" name="MSIP_Label_39d8be9e-c8d9-4b9c-bd40-2c27cc7ea2e6_ContentBits">
    <vt:lpwstr>0</vt:lpwstr>
  </property>
  <property fmtid="{D5CDD505-2E9C-101B-9397-08002B2CF9AE}" pid="9" name="MediaServiceImageTags">
    <vt:lpwstr/>
  </property>
  <property fmtid="{D5CDD505-2E9C-101B-9397-08002B2CF9AE}" pid="10" name="ContentTypeId">
    <vt:lpwstr>0x01010076FEBE213EF3A94F89169CA27BB1DFE4</vt:lpwstr>
  </property>
  <property fmtid="{D5CDD505-2E9C-101B-9397-08002B2CF9AE}" pid="11" name="Order">
    <vt:r8>4400</vt:r8>
  </property>
  <property fmtid="{D5CDD505-2E9C-101B-9397-08002B2CF9AE}" pid="12" name="xd_Signature">
    <vt:bool>false</vt:bool>
  </property>
  <property fmtid="{D5CDD505-2E9C-101B-9397-08002B2CF9AE}" pid="13" name="xd_ProgID">
    <vt:lpwstr/>
  </property>
  <property fmtid="{D5CDD505-2E9C-101B-9397-08002B2CF9AE}" pid="14" name="SharedWithUsers">
    <vt:lpwstr/>
  </property>
  <property fmtid="{D5CDD505-2E9C-101B-9397-08002B2CF9AE}" pid="15" name="TemplateUrl">
    <vt:lpwstr/>
  </property>
</Properties>
</file>