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D1F1" w14:textId="50DE1163" w:rsidR="00783467" w:rsidRPr="00CE3B6B" w:rsidRDefault="00783467" w:rsidP="00994E58">
      <w:pPr>
        <w:pStyle w:val="s5"/>
        <w:spacing w:before="45" w:beforeAutospacing="0" w:after="45" w:afterAutospacing="0"/>
        <w:jc w:val="center"/>
        <w:rPr>
          <w:rStyle w:val="s4"/>
          <w:rFonts w:ascii="Arial Narrow" w:hAnsi="Arial Narrow" w:cs="Arial"/>
          <w:b/>
          <w:bCs/>
          <w:color w:val="002060"/>
          <w:sz w:val="32"/>
        </w:rPr>
      </w:pPr>
      <w:r w:rsidRPr="00CE3B6B">
        <w:rPr>
          <w:rFonts w:ascii="Arial Narrow" w:hAnsi="Arial Narrow" w:cs="Arial"/>
          <w:b/>
          <w:bCs/>
          <w:noProof/>
          <w:color w:val="002060"/>
          <w:sz w:val="32"/>
        </w:rPr>
        <w:drawing>
          <wp:anchor distT="0" distB="0" distL="114300" distR="114300" simplePos="0" relativeHeight="251659264" behindDoc="1" locked="0" layoutInCell="1" allowOverlap="1" wp14:anchorId="6ECEE7BC" wp14:editId="2A8A2F69">
            <wp:simplePos x="0" y="0"/>
            <wp:positionH relativeFrom="column">
              <wp:posOffset>4691698</wp:posOffset>
            </wp:positionH>
            <wp:positionV relativeFrom="paragraph">
              <wp:posOffset>-625475</wp:posOffset>
            </wp:positionV>
            <wp:extent cx="1776888" cy="2223202"/>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png"/>
                    <pic:cNvPicPr/>
                  </pic:nvPicPr>
                  <pic:blipFill>
                    <a:blip r:embed="rId11">
                      <a:extLst>
                        <a:ext uri="{28A0092B-C50C-407E-A947-70E740481C1C}">
                          <a14:useLocalDpi xmlns:a14="http://schemas.microsoft.com/office/drawing/2010/main" val="0"/>
                        </a:ext>
                      </a:extLst>
                    </a:blip>
                    <a:stretch>
                      <a:fillRect/>
                    </a:stretch>
                  </pic:blipFill>
                  <pic:spPr>
                    <a:xfrm>
                      <a:off x="0" y="0"/>
                      <a:ext cx="1776888" cy="2223202"/>
                    </a:xfrm>
                    <a:prstGeom prst="rect">
                      <a:avLst/>
                    </a:prstGeom>
                  </pic:spPr>
                </pic:pic>
              </a:graphicData>
            </a:graphic>
            <wp14:sizeRelH relativeFrom="page">
              <wp14:pctWidth>0</wp14:pctWidth>
            </wp14:sizeRelH>
            <wp14:sizeRelV relativeFrom="page">
              <wp14:pctHeight>0</wp14:pctHeight>
            </wp14:sizeRelV>
          </wp:anchor>
        </w:drawing>
      </w:r>
      <w:r w:rsidRPr="00CE3B6B">
        <w:rPr>
          <w:rFonts w:ascii="Arial Narrow" w:hAnsi="Arial Narrow" w:cs="Arial"/>
          <w:b/>
          <w:bCs/>
          <w:noProof/>
          <w:sz w:val="28"/>
        </w:rPr>
        <w:drawing>
          <wp:anchor distT="0" distB="0" distL="114300" distR="114300" simplePos="0" relativeHeight="251658240" behindDoc="1" locked="0" layoutInCell="1" allowOverlap="1" wp14:anchorId="31433345" wp14:editId="2BFAFDA1">
            <wp:simplePos x="0" y="0"/>
            <wp:positionH relativeFrom="column">
              <wp:posOffset>-328612</wp:posOffset>
            </wp:positionH>
            <wp:positionV relativeFrom="paragraph">
              <wp:posOffset>-196850</wp:posOffset>
            </wp:positionV>
            <wp:extent cx="1794870" cy="119983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don Blu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4870" cy="1199833"/>
                    </a:xfrm>
                    <a:prstGeom prst="rect">
                      <a:avLst/>
                    </a:prstGeom>
                  </pic:spPr>
                </pic:pic>
              </a:graphicData>
            </a:graphic>
            <wp14:sizeRelH relativeFrom="page">
              <wp14:pctWidth>0</wp14:pctWidth>
            </wp14:sizeRelH>
            <wp14:sizeRelV relativeFrom="page">
              <wp14:pctHeight>0</wp14:pctHeight>
            </wp14:sizeRelV>
          </wp:anchor>
        </w:drawing>
      </w:r>
      <w:r w:rsidRPr="00CE3B6B">
        <w:rPr>
          <w:rStyle w:val="s4"/>
          <w:rFonts w:ascii="Arial Narrow" w:hAnsi="Arial Narrow" w:cs="Arial"/>
          <w:b/>
          <w:bCs/>
          <w:color w:val="002060"/>
          <w:sz w:val="32"/>
        </w:rPr>
        <w:t>Ashdon Primary School</w:t>
      </w:r>
    </w:p>
    <w:p w14:paraId="3531336E" w14:textId="77777777" w:rsidR="00783467" w:rsidRPr="00CE3B6B" w:rsidRDefault="00783467" w:rsidP="00994E58">
      <w:pPr>
        <w:pStyle w:val="s5"/>
        <w:spacing w:before="45" w:beforeAutospacing="0" w:after="45" w:afterAutospacing="0"/>
        <w:jc w:val="center"/>
        <w:rPr>
          <w:rStyle w:val="s4"/>
          <w:rFonts w:ascii="Arial Narrow" w:hAnsi="Arial Narrow" w:cs="Arial"/>
          <w:b/>
          <w:bCs/>
          <w:color w:val="002060"/>
          <w:sz w:val="14"/>
        </w:rPr>
      </w:pPr>
    </w:p>
    <w:p w14:paraId="6EFC4135" w14:textId="1EE6E67A" w:rsidR="00783467" w:rsidRPr="00CE3B6B" w:rsidRDefault="007E040C" w:rsidP="00CE3B6B">
      <w:pPr>
        <w:pStyle w:val="s5"/>
        <w:spacing w:before="45" w:beforeAutospacing="0" w:after="45" w:afterAutospacing="0"/>
        <w:jc w:val="center"/>
        <w:rPr>
          <w:rStyle w:val="s4"/>
          <w:rFonts w:ascii="Arial Narrow" w:hAnsi="Arial Narrow" w:cs="Arial"/>
          <w:b/>
          <w:bCs/>
          <w:color w:val="002060"/>
          <w:sz w:val="32"/>
        </w:rPr>
      </w:pPr>
      <w:r>
        <w:rPr>
          <w:rStyle w:val="s4"/>
          <w:rFonts w:ascii="Arial Narrow" w:hAnsi="Arial Narrow" w:cs="Arial"/>
          <w:b/>
          <w:bCs/>
          <w:color w:val="002060"/>
          <w:sz w:val="32"/>
        </w:rPr>
        <w:t>School Uniform</w:t>
      </w:r>
      <w:bookmarkStart w:id="0" w:name="_GoBack"/>
      <w:bookmarkEnd w:id="0"/>
      <w:r w:rsidR="00A657A5" w:rsidRPr="00CE3B6B">
        <w:rPr>
          <w:rStyle w:val="s4"/>
          <w:rFonts w:ascii="Arial Narrow" w:hAnsi="Arial Narrow" w:cs="Arial"/>
          <w:b/>
          <w:bCs/>
          <w:color w:val="002060"/>
          <w:sz w:val="32"/>
        </w:rPr>
        <w:t xml:space="preserve"> Policy</w:t>
      </w:r>
    </w:p>
    <w:p w14:paraId="4133C645" w14:textId="77777777" w:rsidR="00783467" w:rsidRPr="00CE3B6B" w:rsidRDefault="00783467" w:rsidP="00994E58">
      <w:pPr>
        <w:pStyle w:val="s5"/>
        <w:spacing w:before="45" w:beforeAutospacing="0" w:after="45" w:afterAutospacing="0"/>
        <w:jc w:val="center"/>
        <w:rPr>
          <w:rStyle w:val="s4"/>
          <w:rFonts w:ascii="Arial Narrow" w:hAnsi="Arial Narrow" w:cs="Arial"/>
          <w:b/>
          <w:bCs/>
        </w:rPr>
      </w:pPr>
    </w:p>
    <w:p w14:paraId="3EC5A615" w14:textId="52578E78" w:rsidR="00994E58" w:rsidRPr="00CE3B6B" w:rsidRDefault="00994E58" w:rsidP="00994E58">
      <w:pPr>
        <w:pStyle w:val="s5"/>
        <w:spacing w:before="45" w:beforeAutospacing="0" w:after="45" w:afterAutospacing="0"/>
        <w:rPr>
          <w:rFonts w:ascii="Arial Narrow" w:hAnsi="Arial Narrow" w:cs="Arial"/>
        </w:rPr>
      </w:pPr>
    </w:p>
    <w:p w14:paraId="5E644EC8" w14:textId="77777777" w:rsidR="00A657A5" w:rsidRPr="00CE3B6B" w:rsidRDefault="00994E58" w:rsidP="00A657A5">
      <w:pPr>
        <w:pStyle w:val="s5"/>
        <w:spacing w:before="45" w:beforeAutospacing="0" w:after="45" w:afterAutospacing="0"/>
        <w:rPr>
          <w:rFonts w:ascii="Arial Narrow" w:hAnsi="Arial Narrow"/>
        </w:rPr>
      </w:pPr>
      <w:r w:rsidRPr="00CE3B6B">
        <w:rPr>
          <w:rFonts w:ascii="Arial Narrow" w:hAnsi="Arial Narrow" w:cs="Arial"/>
        </w:rPr>
        <w:t xml:space="preserve">  </w:t>
      </w:r>
    </w:p>
    <w:p w14:paraId="633646A3" w14:textId="77777777" w:rsidR="00CE3B6B" w:rsidRDefault="00CE3B6B" w:rsidP="00A657A5">
      <w:pPr>
        <w:rPr>
          <w:rFonts w:ascii="Arial Narrow" w:hAnsi="Arial Narrow"/>
          <w:b/>
          <w:u w:val="single"/>
        </w:rPr>
      </w:pPr>
    </w:p>
    <w:p w14:paraId="1681A65A" w14:textId="77777777" w:rsidR="00CE3B6B" w:rsidRDefault="00CE3B6B" w:rsidP="00A657A5">
      <w:pPr>
        <w:rPr>
          <w:rFonts w:ascii="Arial Narrow" w:hAnsi="Arial Narrow"/>
          <w:b/>
          <w:u w:val="single"/>
        </w:rPr>
      </w:pPr>
    </w:p>
    <w:p w14:paraId="06D78392" w14:textId="77777777" w:rsidR="00CE3B6B" w:rsidRPr="00CE3B6B" w:rsidRDefault="00CE3B6B" w:rsidP="00A657A5">
      <w:pPr>
        <w:rPr>
          <w:rFonts w:ascii="Arial Narrow" w:hAnsi="Arial Narrow"/>
        </w:rPr>
      </w:pPr>
    </w:p>
    <w:tbl>
      <w:tblPr>
        <w:tblStyle w:val="TableGrid"/>
        <w:tblW w:w="0" w:type="auto"/>
        <w:tblLook w:val="04A0" w:firstRow="1" w:lastRow="0" w:firstColumn="1" w:lastColumn="0" w:noHBand="0" w:noVBand="1"/>
      </w:tblPr>
      <w:tblGrid>
        <w:gridCol w:w="4815"/>
        <w:gridCol w:w="5103"/>
      </w:tblGrid>
      <w:tr w:rsidR="00CE3B6B" w14:paraId="4195E29B" w14:textId="77777777" w:rsidTr="00CE3B6B">
        <w:tc>
          <w:tcPr>
            <w:tcW w:w="4815" w:type="dxa"/>
            <w:vAlign w:val="center"/>
          </w:tcPr>
          <w:p w14:paraId="15C954DF" w14:textId="5F958BD9" w:rsidR="00CE3B6B" w:rsidRPr="00CE3B6B" w:rsidRDefault="00BB5A83" w:rsidP="00CE3B6B">
            <w:pPr>
              <w:spacing w:after="120"/>
              <w:rPr>
                <w:rFonts w:ascii="Arial Narrow" w:hAnsi="Arial Narrow" w:cstheme="minorHAnsi"/>
                <w:b/>
              </w:rPr>
            </w:pPr>
            <w:r>
              <w:rPr>
                <w:rFonts w:ascii="Arial Narrow" w:hAnsi="Arial Narrow" w:cstheme="minorHAnsi"/>
                <w:b/>
              </w:rPr>
              <w:t>Headteacher</w:t>
            </w:r>
          </w:p>
        </w:tc>
        <w:tc>
          <w:tcPr>
            <w:tcW w:w="5103" w:type="dxa"/>
            <w:vAlign w:val="center"/>
          </w:tcPr>
          <w:p w14:paraId="67C9BE49" w14:textId="537C58C4" w:rsidR="00CE3B6B" w:rsidRPr="00CE3B6B" w:rsidRDefault="00CE3B6B" w:rsidP="00CE3B6B">
            <w:pPr>
              <w:spacing w:after="120"/>
              <w:rPr>
                <w:rFonts w:ascii="Arial Narrow" w:hAnsi="Arial Narrow" w:cstheme="minorHAnsi"/>
              </w:rPr>
            </w:pPr>
            <w:r w:rsidRPr="00CE3B6B">
              <w:rPr>
                <w:rFonts w:ascii="Arial Narrow" w:hAnsi="Arial Narrow" w:cstheme="minorHAnsi"/>
              </w:rPr>
              <w:t xml:space="preserve">Ms. M Reynecke </w:t>
            </w:r>
          </w:p>
        </w:tc>
      </w:tr>
      <w:tr w:rsidR="00CE3B6B" w14:paraId="7D25FE61" w14:textId="77777777" w:rsidTr="00CE3B6B">
        <w:tc>
          <w:tcPr>
            <w:tcW w:w="4815" w:type="dxa"/>
            <w:vAlign w:val="center"/>
          </w:tcPr>
          <w:p w14:paraId="110E7403" w14:textId="277671E8" w:rsidR="00CE3B6B" w:rsidRPr="00CE3B6B" w:rsidRDefault="00BB5A83" w:rsidP="00CE3B6B">
            <w:pPr>
              <w:spacing w:after="120"/>
              <w:rPr>
                <w:rFonts w:ascii="Arial Narrow" w:hAnsi="Arial Narrow" w:cstheme="minorHAnsi"/>
                <w:b/>
              </w:rPr>
            </w:pPr>
            <w:r>
              <w:rPr>
                <w:rFonts w:ascii="Arial Narrow" w:hAnsi="Arial Narrow" w:cstheme="minorHAnsi"/>
                <w:b/>
              </w:rPr>
              <w:t xml:space="preserve">Co-Chairs </w:t>
            </w:r>
          </w:p>
        </w:tc>
        <w:tc>
          <w:tcPr>
            <w:tcW w:w="5103" w:type="dxa"/>
            <w:vAlign w:val="center"/>
          </w:tcPr>
          <w:p w14:paraId="72854146" w14:textId="05FCA727" w:rsidR="00CE3B6B" w:rsidRPr="00CE3B6B" w:rsidRDefault="00CE3B6B" w:rsidP="00CE3B6B">
            <w:pPr>
              <w:spacing w:after="120"/>
              <w:rPr>
                <w:rFonts w:ascii="Arial Narrow" w:hAnsi="Arial Narrow" w:cstheme="minorHAnsi"/>
              </w:rPr>
            </w:pPr>
            <w:r w:rsidRPr="00CE3B6B">
              <w:rPr>
                <w:rFonts w:ascii="Arial Narrow" w:hAnsi="Arial Narrow" w:cstheme="minorHAnsi"/>
              </w:rPr>
              <w:t xml:space="preserve">Mr. </w:t>
            </w:r>
            <w:r w:rsidR="00BB5A83">
              <w:rPr>
                <w:rFonts w:ascii="Arial Narrow" w:hAnsi="Arial Narrow" w:cstheme="minorHAnsi"/>
              </w:rPr>
              <w:t xml:space="preserve">K. Henry and Mr. </w:t>
            </w:r>
            <w:r w:rsidRPr="00CE3B6B">
              <w:rPr>
                <w:rFonts w:ascii="Arial Narrow" w:hAnsi="Arial Narrow" w:cstheme="minorHAnsi"/>
              </w:rPr>
              <w:t>C.Vost</w:t>
            </w:r>
          </w:p>
        </w:tc>
      </w:tr>
      <w:tr w:rsidR="00BB5A83" w14:paraId="26D74AAA" w14:textId="77777777" w:rsidTr="00CE3B6B">
        <w:tc>
          <w:tcPr>
            <w:tcW w:w="4815" w:type="dxa"/>
            <w:vAlign w:val="center"/>
          </w:tcPr>
          <w:p w14:paraId="298D3076" w14:textId="2C582617" w:rsidR="00BB5A83" w:rsidRDefault="00BB5A83" w:rsidP="00CE3B6B">
            <w:pPr>
              <w:spacing w:after="120"/>
              <w:rPr>
                <w:rFonts w:ascii="Arial Narrow" w:hAnsi="Arial Narrow" w:cstheme="minorHAnsi"/>
                <w:b/>
              </w:rPr>
            </w:pPr>
            <w:r>
              <w:rPr>
                <w:rFonts w:ascii="Arial Narrow" w:hAnsi="Arial Narrow" w:cstheme="minorHAnsi"/>
                <w:b/>
              </w:rPr>
              <w:t>Vice Chair</w:t>
            </w:r>
          </w:p>
        </w:tc>
        <w:tc>
          <w:tcPr>
            <w:tcW w:w="5103" w:type="dxa"/>
            <w:vAlign w:val="center"/>
          </w:tcPr>
          <w:p w14:paraId="2888E574" w14:textId="4CB9FB06" w:rsidR="00BB5A83" w:rsidRPr="00CE3B6B" w:rsidRDefault="00BB5A83" w:rsidP="00CE3B6B">
            <w:pPr>
              <w:spacing w:after="120"/>
              <w:rPr>
                <w:rFonts w:ascii="Arial Narrow" w:hAnsi="Arial Narrow" w:cstheme="minorHAnsi"/>
              </w:rPr>
            </w:pPr>
            <w:r>
              <w:rPr>
                <w:rFonts w:ascii="Arial Narrow" w:hAnsi="Arial Narrow" w:cstheme="minorHAnsi"/>
              </w:rPr>
              <w:t>Mr. P.Wiles</w:t>
            </w:r>
          </w:p>
        </w:tc>
      </w:tr>
      <w:tr w:rsidR="00CE3B6B" w14:paraId="249E2D2E" w14:textId="77777777" w:rsidTr="00CE3B6B">
        <w:tc>
          <w:tcPr>
            <w:tcW w:w="4815" w:type="dxa"/>
            <w:vAlign w:val="center"/>
          </w:tcPr>
          <w:p w14:paraId="2472D6D4" w14:textId="63380232" w:rsidR="00CE3B6B" w:rsidRPr="00CE3B6B" w:rsidRDefault="00CE3B6B" w:rsidP="00CE3B6B">
            <w:pPr>
              <w:spacing w:after="120"/>
              <w:rPr>
                <w:rFonts w:ascii="Arial Narrow" w:hAnsi="Arial Narrow" w:cstheme="minorHAnsi"/>
                <w:b/>
              </w:rPr>
            </w:pPr>
            <w:r w:rsidRPr="00CE3B6B">
              <w:rPr>
                <w:rFonts w:ascii="Arial Narrow" w:hAnsi="Arial Narrow" w:cstheme="minorHAnsi"/>
                <w:b/>
              </w:rPr>
              <w:t>Approved by Governors</w:t>
            </w:r>
          </w:p>
        </w:tc>
        <w:tc>
          <w:tcPr>
            <w:tcW w:w="5103" w:type="dxa"/>
            <w:vAlign w:val="center"/>
          </w:tcPr>
          <w:p w14:paraId="64A838F6" w14:textId="351140BE" w:rsidR="00CE3B6B" w:rsidRPr="00CE3B6B" w:rsidRDefault="00CE3B6B" w:rsidP="00CE3B6B">
            <w:pPr>
              <w:spacing w:after="120"/>
              <w:rPr>
                <w:rFonts w:ascii="Arial Narrow" w:hAnsi="Arial Narrow" w:cstheme="minorHAnsi"/>
              </w:rPr>
            </w:pPr>
            <w:r w:rsidRPr="00CE3B6B">
              <w:rPr>
                <w:rFonts w:ascii="Arial Narrow" w:hAnsi="Arial Narrow" w:cstheme="minorHAnsi"/>
              </w:rPr>
              <w:t>12</w:t>
            </w:r>
            <w:r w:rsidRPr="00CE3B6B">
              <w:rPr>
                <w:rFonts w:ascii="Arial Narrow" w:hAnsi="Arial Narrow" w:cstheme="minorHAnsi"/>
                <w:vertAlign w:val="superscript"/>
              </w:rPr>
              <w:t>th</w:t>
            </w:r>
            <w:r w:rsidRPr="00CE3B6B">
              <w:rPr>
                <w:rFonts w:ascii="Arial Narrow" w:hAnsi="Arial Narrow" w:cstheme="minorHAnsi"/>
              </w:rPr>
              <w:t xml:space="preserve"> October 2023</w:t>
            </w:r>
          </w:p>
        </w:tc>
      </w:tr>
      <w:tr w:rsidR="00CE3B6B" w14:paraId="7467EFAB" w14:textId="77777777" w:rsidTr="00CE3B6B">
        <w:tc>
          <w:tcPr>
            <w:tcW w:w="4815" w:type="dxa"/>
            <w:vAlign w:val="center"/>
          </w:tcPr>
          <w:p w14:paraId="1E92D25B" w14:textId="3A15EB1C" w:rsidR="00CE3B6B" w:rsidRPr="00CE3B6B" w:rsidRDefault="00CE3B6B" w:rsidP="00CE3B6B">
            <w:pPr>
              <w:spacing w:after="120"/>
              <w:rPr>
                <w:rFonts w:ascii="Arial Narrow" w:hAnsi="Arial Narrow" w:cstheme="minorHAnsi"/>
                <w:b/>
              </w:rPr>
            </w:pPr>
            <w:r w:rsidRPr="00CE3B6B">
              <w:rPr>
                <w:rFonts w:ascii="Arial Narrow" w:hAnsi="Arial Narrow" w:cstheme="minorHAnsi"/>
                <w:b/>
              </w:rPr>
              <w:t xml:space="preserve">Review of policy </w:t>
            </w:r>
          </w:p>
        </w:tc>
        <w:tc>
          <w:tcPr>
            <w:tcW w:w="5103" w:type="dxa"/>
            <w:vAlign w:val="center"/>
          </w:tcPr>
          <w:p w14:paraId="019CB8BE" w14:textId="75E96982" w:rsidR="00CE3B6B" w:rsidRPr="00CE3B6B" w:rsidRDefault="00CE3B6B" w:rsidP="00CE3B6B">
            <w:pPr>
              <w:spacing w:after="120"/>
              <w:rPr>
                <w:rFonts w:ascii="Arial Narrow" w:hAnsi="Arial Narrow" w:cstheme="minorHAnsi"/>
              </w:rPr>
            </w:pPr>
            <w:r w:rsidRPr="00CE3B6B">
              <w:rPr>
                <w:rFonts w:ascii="Arial Narrow" w:hAnsi="Arial Narrow" w:cstheme="minorHAnsi"/>
              </w:rPr>
              <w:t>October 2024</w:t>
            </w:r>
          </w:p>
        </w:tc>
      </w:tr>
    </w:tbl>
    <w:p w14:paraId="4AFDE71F" w14:textId="0A4F27DF" w:rsidR="00CE3B6B" w:rsidRDefault="00CE3B6B" w:rsidP="00BC76CA">
      <w:pPr>
        <w:rPr>
          <w:rFonts w:ascii="Arial Narrow" w:hAnsi="Arial Narrow" w:cstheme="minorHAnsi"/>
          <w:b/>
          <w:color w:val="0070C0"/>
        </w:rPr>
      </w:pPr>
    </w:p>
    <w:p w14:paraId="32339560" w14:textId="77777777" w:rsidR="00CE3B6B" w:rsidRDefault="00CE3B6B" w:rsidP="00CE3B6B">
      <w:pPr>
        <w:pStyle w:val="NoSpacing"/>
        <w:rPr>
          <w:rFonts w:ascii="Arial Narrow" w:hAnsi="Arial Narrow" w:cstheme="minorHAnsi"/>
          <w:b/>
          <w:bCs/>
          <w:color w:val="000000"/>
        </w:rPr>
      </w:pPr>
    </w:p>
    <w:p w14:paraId="6A8D0786" w14:textId="77777777" w:rsidR="00CE3B6B" w:rsidRDefault="00CE3B6B" w:rsidP="00CE3B6B">
      <w:pPr>
        <w:pStyle w:val="NoSpacing"/>
        <w:rPr>
          <w:rFonts w:ascii="Arial Narrow" w:hAnsi="Arial Narrow" w:cstheme="minorHAnsi"/>
          <w:b/>
          <w:bCs/>
          <w:color w:val="000000"/>
        </w:rPr>
      </w:pPr>
    </w:p>
    <w:p w14:paraId="3F669FBC" w14:textId="77777777" w:rsidR="00CE3B6B" w:rsidRDefault="00CE3B6B" w:rsidP="00CE3B6B">
      <w:pPr>
        <w:pStyle w:val="NoSpacing"/>
        <w:rPr>
          <w:rFonts w:ascii="Arial Narrow" w:hAnsi="Arial Narrow" w:cstheme="minorHAnsi"/>
          <w:b/>
          <w:bCs/>
          <w:color w:val="000000"/>
        </w:rPr>
      </w:pPr>
    </w:p>
    <w:p w14:paraId="5F0AB308" w14:textId="77777777" w:rsidR="00CE3B6B" w:rsidRDefault="00CE3B6B" w:rsidP="00CE3B6B">
      <w:pPr>
        <w:pStyle w:val="NoSpacing"/>
        <w:rPr>
          <w:rFonts w:ascii="Arial Narrow" w:hAnsi="Arial Narrow" w:cstheme="minorHAnsi"/>
          <w:b/>
          <w:bCs/>
          <w:color w:val="000000"/>
        </w:rPr>
      </w:pPr>
    </w:p>
    <w:p w14:paraId="38831B8A" w14:textId="77777777" w:rsidR="00CE3B6B" w:rsidRDefault="00CE3B6B" w:rsidP="00CE3B6B">
      <w:pPr>
        <w:pStyle w:val="NoSpacing"/>
        <w:rPr>
          <w:rFonts w:ascii="Arial Narrow" w:hAnsi="Arial Narrow" w:cstheme="minorHAnsi"/>
          <w:b/>
          <w:bCs/>
          <w:color w:val="000000"/>
        </w:rPr>
      </w:pPr>
    </w:p>
    <w:p w14:paraId="18C44A9D" w14:textId="77777777" w:rsidR="00CE3B6B" w:rsidRDefault="00CE3B6B" w:rsidP="00CE3B6B">
      <w:pPr>
        <w:pStyle w:val="NoSpacing"/>
        <w:rPr>
          <w:rFonts w:ascii="Arial Narrow" w:hAnsi="Arial Narrow" w:cstheme="minorHAnsi"/>
          <w:b/>
          <w:bCs/>
          <w:color w:val="000000"/>
        </w:rPr>
      </w:pPr>
    </w:p>
    <w:p w14:paraId="3D6F1578" w14:textId="77777777" w:rsidR="00CE3B6B" w:rsidRDefault="00CE3B6B" w:rsidP="00CE3B6B">
      <w:pPr>
        <w:pStyle w:val="NoSpacing"/>
        <w:rPr>
          <w:rFonts w:ascii="Arial Narrow" w:hAnsi="Arial Narrow" w:cstheme="minorHAnsi"/>
          <w:b/>
          <w:bCs/>
          <w:color w:val="000000"/>
        </w:rPr>
      </w:pPr>
    </w:p>
    <w:p w14:paraId="69976B6B" w14:textId="77777777" w:rsidR="00CE3B6B" w:rsidRDefault="00CE3B6B" w:rsidP="00CE3B6B">
      <w:pPr>
        <w:pStyle w:val="NoSpacing"/>
        <w:rPr>
          <w:rFonts w:ascii="Arial Narrow" w:hAnsi="Arial Narrow" w:cstheme="minorHAnsi"/>
          <w:b/>
          <w:bCs/>
          <w:color w:val="000000"/>
        </w:rPr>
      </w:pPr>
    </w:p>
    <w:p w14:paraId="7100C501" w14:textId="77777777" w:rsidR="00CE3B6B" w:rsidRDefault="00CE3B6B" w:rsidP="00CE3B6B">
      <w:pPr>
        <w:pStyle w:val="NoSpacing"/>
        <w:rPr>
          <w:rFonts w:ascii="Arial Narrow" w:hAnsi="Arial Narrow" w:cstheme="minorHAnsi"/>
          <w:b/>
          <w:bCs/>
          <w:color w:val="000000"/>
        </w:rPr>
      </w:pPr>
    </w:p>
    <w:p w14:paraId="4592AF19" w14:textId="77777777" w:rsidR="00CE3B6B" w:rsidRDefault="00CE3B6B" w:rsidP="00CE3B6B">
      <w:pPr>
        <w:pStyle w:val="NoSpacing"/>
        <w:rPr>
          <w:rFonts w:ascii="Arial Narrow" w:hAnsi="Arial Narrow" w:cstheme="minorHAnsi"/>
          <w:b/>
          <w:bCs/>
          <w:color w:val="000000"/>
        </w:rPr>
      </w:pPr>
    </w:p>
    <w:p w14:paraId="2754361D" w14:textId="77777777" w:rsidR="00CE3B6B" w:rsidRDefault="00CE3B6B" w:rsidP="00CE3B6B">
      <w:pPr>
        <w:pStyle w:val="NoSpacing"/>
        <w:rPr>
          <w:rFonts w:ascii="Arial Narrow" w:hAnsi="Arial Narrow" w:cstheme="minorHAnsi"/>
          <w:b/>
          <w:bCs/>
          <w:color w:val="000000"/>
        </w:rPr>
      </w:pPr>
    </w:p>
    <w:p w14:paraId="64ACBCD1" w14:textId="77777777" w:rsidR="00CE3B6B" w:rsidRDefault="00CE3B6B" w:rsidP="00CE3B6B">
      <w:pPr>
        <w:pStyle w:val="NoSpacing"/>
        <w:rPr>
          <w:rFonts w:ascii="Arial Narrow" w:hAnsi="Arial Narrow" w:cstheme="minorHAnsi"/>
          <w:b/>
          <w:bCs/>
          <w:color w:val="000000"/>
        </w:rPr>
      </w:pPr>
    </w:p>
    <w:p w14:paraId="51D4864D" w14:textId="77777777" w:rsidR="00CE3B6B" w:rsidRDefault="00CE3B6B" w:rsidP="00CE3B6B">
      <w:pPr>
        <w:pStyle w:val="NoSpacing"/>
        <w:rPr>
          <w:rFonts w:ascii="Arial Narrow" w:hAnsi="Arial Narrow" w:cstheme="minorHAnsi"/>
          <w:b/>
          <w:bCs/>
          <w:color w:val="000000"/>
        </w:rPr>
      </w:pPr>
    </w:p>
    <w:p w14:paraId="613112C9" w14:textId="77777777" w:rsidR="00CE3B6B" w:rsidRDefault="00CE3B6B" w:rsidP="00CE3B6B">
      <w:pPr>
        <w:pStyle w:val="NoSpacing"/>
        <w:rPr>
          <w:rFonts w:ascii="Arial Narrow" w:hAnsi="Arial Narrow" w:cstheme="minorHAnsi"/>
          <w:b/>
          <w:bCs/>
          <w:color w:val="000000"/>
        </w:rPr>
      </w:pPr>
    </w:p>
    <w:p w14:paraId="32AA888E" w14:textId="77777777" w:rsidR="00CE3B6B" w:rsidRDefault="00CE3B6B" w:rsidP="00CE3B6B">
      <w:pPr>
        <w:pStyle w:val="NoSpacing"/>
        <w:rPr>
          <w:rFonts w:ascii="Arial Narrow" w:hAnsi="Arial Narrow" w:cstheme="minorHAnsi"/>
          <w:b/>
          <w:bCs/>
          <w:color w:val="000000"/>
        </w:rPr>
      </w:pPr>
    </w:p>
    <w:p w14:paraId="534579C4" w14:textId="77777777" w:rsidR="00CE3B6B" w:rsidRDefault="00CE3B6B" w:rsidP="00CE3B6B">
      <w:pPr>
        <w:pStyle w:val="NoSpacing"/>
        <w:rPr>
          <w:rFonts w:ascii="Arial Narrow" w:hAnsi="Arial Narrow" w:cstheme="minorHAnsi"/>
          <w:b/>
          <w:bCs/>
          <w:color w:val="000000"/>
        </w:rPr>
      </w:pPr>
    </w:p>
    <w:p w14:paraId="130B399F" w14:textId="77777777" w:rsidR="00CE3B6B" w:rsidRDefault="00CE3B6B" w:rsidP="00CE3B6B">
      <w:pPr>
        <w:pStyle w:val="NoSpacing"/>
        <w:rPr>
          <w:rFonts w:ascii="Arial Narrow" w:hAnsi="Arial Narrow" w:cstheme="minorHAnsi"/>
          <w:b/>
          <w:bCs/>
          <w:color w:val="000000"/>
        </w:rPr>
      </w:pPr>
    </w:p>
    <w:p w14:paraId="30AE405C" w14:textId="77777777" w:rsidR="00CE3B6B" w:rsidRDefault="00CE3B6B" w:rsidP="00CE3B6B">
      <w:pPr>
        <w:pStyle w:val="NoSpacing"/>
        <w:rPr>
          <w:rFonts w:ascii="Arial Narrow" w:hAnsi="Arial Narrow" w:cstheme="minorHAnsi"/>
          <w:b/>
          <w:bCs/>
          <w:color w:val="000000"/>
        </w:rPr>
      </w:pPr>
    </w:p>
    <w:p w14:paraId="27E7DAB9" w14:textId="77777777" w:rsidR="00CE3B6B" w:rsidRDefault="00CE3B6B" w:rsidP="00CE3B6B">
      <w:pPr>
        <w:pStyle w:val="NoSpacing"/>
        <w:rPr>
          <w:rFonts w:ascii="Arial Narrow" w:hAnsi="Arial Narrow" w:cstheme="minorHAnsi"/>
          <w:b/>
          <w:bCs/>
          <w:color w:val="000000"/>
        </w:rPr>
      </w:pPr>
    </w:p>
    <w:p w14:paraId="04BEA1C2" w14:textId="77777777" w:rsidR="00CE3B6B" w:rsidRDefault="00CE3B6B" w:rsidP="00CE3B6B">
      <w:pPr>
        <w:pStyle w:val="NoSpacing"/>
        <w:rPr>
          <w:rFonts w:ascii="Arial Narrow" w:hAnsi="Arial Narrow" w:cstheme="minorHAnsi"/>
          <w:b/>
          <w:bCs/>
          <w:color w:val="000000"/>
        </w:rPr>
      </w:pPr>
    </w:p>
    <w:p w14:paraId="20504BF2" w14:textId="77777777" w:rsidR="00CE3B6B" w:rsidRDefault="00CE3B6B" w:rsidP="00CE3B6B">
      <w:pPr>
        <w:pStyle w:val="NoSpacing"/>
        <w:rPr>
          <w:rFonts w:ascii="Arial Narrow" w:hAnsi="Arial Narrow" w:cstheme="minorHAnsi"/>
          <w:b/>
          <w:bCs/>
          <w:color w:val="000000"/>
        </w:rPr>
      </w:pPr>
    </w:p>
    <w:p w14:paraId="437E4CCB" w14:textId="77777777" w:rsidR="00CE3B6B" w:rsidRDefault="00CE3B6B" w:rsidP="00CE3B6B">
      <w:pPr>
        <w:pStyle w:val="NoSpacing"/>
        <w:rPr>
          <w:rFonts w:ascii="Arial Narrow" w:hAnsi="Arial Narrow" w:cstheme="minorHAnsi"/>
          <w:b/>
          <w:bCs/>
          <w:color w:val="000000"/>
        </w:rPr>
      </w:pPr>
    </w:p>
    <w:p w14:paraId="5F54E554" w14:textId="77777777" w:rsidR="00CE3B6B" w:rsidRDefault="00CE3B6B" w:rsidP="00CE3B6B">
      <w:pPr>
        <w:pStyle w:val="NoSpacing"/>
        <w:rPr>
          <w:rFonts w:ascii="Arial Narrow" w:hAnsi="Arial Narrow" w:cstheme="minorHAnsi"/>
          <w:b/>
          <w:bCs/>
          <w:color w:val="000000"/>
        </w:rPr>
      </w:pPr>
    </w:p>
    <w:p w14:paraId="56EEC2B2" w14:textId="77777777" w:rsidR="00CE3B6B" w:rsidRDefault="00CE3B6B" w:rsidP="00CE3B6B">
      <w:pPr>
        <w:pStyle w:val="NoSpacing"/>
        <w:rPr>
          <w:rFonts w:ascii="Arial Narrow" w:hAnsi="Arial Narrow" w:cstheme="minorHAnsi"/>
          <w:b/>
          <w:bCs/>
          <w:color w:val="000000"/>
        </w:rPr>
      </w:pPr>
    </w:p>
    <w:p w14:paraId="20B0182F" w14:textId="77777777" w:rsidR="00CE3B6B" w:rsidRDefault="00CE3B6B" w:rsidP="00CE3B6B">
      <w:pPr>
        <w:pStyle w:val="NoSpacing"/>
        <w:rPr>
          <w:rFonts w:ascii="Arial Narrow" w:hAnsi="Arial Narrow" w:cstheme="minorHAnsi"/>
          <w:b/>
          <w:bCs/>
          <w:color w:val="000000"/>
        </w:rPr>
      </w:pPr>
    </w:p>
    <w:p w14:paraId="1E9C7DAC" w14:textId="77777777" w:rsidR="00CE3B6B" w:rsidRDefault="00CE3B6B" w:rsidP="00CE3B6B">
      <w:pPr>
        <w:pStyle w:val="NoSpacing"/>
        <w:rPr>
          <w:rFonts w:ascii="Arial Narrow" w:hAnsi="Arial Narrow" w:cstheme="minorHAnsi"/>
          <w:b/>
          <w:bCs/>
          <w:color w:val="000000"/>
        </w:rPr>
      </w:pPr>
    </w:p>
    <w:p w14:paraId="748DE49B" w14:textId="77777777" w:rsidR="00CE3B6B" w:rsidRDefault="00CE3B6B" w:rsidP="00CE3B6B">
      <w:pPr>
        <w:pStyle w:val="NoSpacing"/>
        <w:rPr>
          <w:rFonts w:ascii="Arial Narrow" w:hAnsi="Arial Narrow" w:cstheme="minorHAnsi"/>
          <w:b/>
          <w:bCs/>
          <w:color w:val="000000"/>
        </w:rPr>
      </w:pPr>
    </w:p>
    <w:p w14:paraId="02880633" w14:textId="77777777" w:rsidR="00CE3B6B" w:rsidRDefault="00CE3B6B" w:rsidP="00CE3B6B">
      <w:pPr>
        <w:pStyle w:val="NoSpacing"/>
        <w:rPr>
          <w:rFonts w:ascii="Arial Narrow" w:hAnsi="Arial Narrow" w:cstheme="minorHAnsi"/>
          <w:b/>
          <w:bCs/>
          <w:color w:val="000000"/>
        </w:rPr>
      </w:pPr>
    </w:p>
    <w:p w14:paraId="3762779E" w14:textId="77777777" w:rsidR="00CE3B6B" w:rsidRDefault="00CE3B6B" w:rsidP="00CE3B6B">
      <w:pPr>
        <w:pStyle w:val="NoSpacing"/>
        <w:rPr>
          <w:rFonts w:ascii="Arial Narrow" w:hAnsi="Arial Narrow" w:cstheme="minorHAnsi"/>
          <w:b/>
          <w:bCs/>
          <w:color w:val="000000"/>
        </w:rPr>
      </w:pPr>
    </w:p>
    <w:p w14:paraId="5793BEDE" w14:textId="77777777" w:rsidR="00CE3B6B" w:rsidRDefault="00CE3B6B" w:rsidP="00CE3B6B">
      <w:pPr>
        <w:pStyle w:val="NoSpacing"/>
        <w:rPr>
          <w:rFonts w:ascii="Arial Narrow" w:hAnsi="Arial Narrow" w:cstheme="minorHAnsi"/>
          <w:b/>
          <w:bCs/>
          <w:color w:val="000000"/>
        </w:rPr>
      </w:pPr>
    </w:p>
    <w:p w14:paraId="2B5D274D" w14:textId="77777777" w:rsidR="00CE3B6B" w:rsidRDefault="00CE3B6B" w:rsidP="00CE3B6B">
      <w:pPr>
        <w:pStyle w:val="NoSpacing"/>
        <w:rPr>
          <w:rFonts w:ascii="Arial Narrow" w:hAnsi="Arial Narrow" w:cstheme="minorHAnsi"/>
          <w:b/>
          <w:bCs/>
          <w:color w:val="000000"/>
        </w:rPr>
      </w:pPr>
    </w:p>
    <w:p w14:paraId="2FB9794F" w14:textId="77777777" w:rsidR="00CE3B6B" w:rsidRDefault="00CE3B6B" w:rsidP="00CE3B6B">
      <w:pPr>
        <w:pStyle w:val="NoSpacing"/>
        <w:rPr>
          <w:rFonts w:ascii="Arial Narrow" w:hAnsi="Arial Narrow" w:cstheme="minorHAnsi"/>
          <w:b/>
          <w:bCs/>
          <w:color w:val="000000"/>
        </w:rPr>
      </w:pPr>
    </w:p>
    <w:p w14:paraId="796F9859" w14:textId="77777777" w:rsidR="00CE3B6B" w:rsidRDefault="00CE3B6B" w:rsidP="00CE3B6B">
      <w:pPr>
        <w:pStyle w:val="NoSpacing"/>
        <w:rPr>
          <w:rFonts w:ascii="Arial Narrow" w:hAnsi="Arial Narrow" w:cstheme="minorHAnsi"/>
          <w:b/>
          <w:bCs/>
          <w:color w:val="000000"/>
        </w:rPr>
      </w:pPr>
    </w:p>
    <w:p w14:paraId="5E602853" w14:textId="77777777" w:rsidR="006D0CFB" w:rsidRDefault="006D0CFB" w:rsidP="00CE3B6B">
      <w:pPr>
        <w:pStyle w:val="NoSpacing"/>
        <w:rPr>
          <w:rFonts w:ascii="Arial Narrow" w:hAnsi="Arial Narrow" w:cstheme="minorHAnsi"/>
          <w:b/>
          <w:bCs/>
          <w:color w:val="000000"/>
        </w:rPr>
      </w:pPr>
    </w:p>
    <w:p w14:paraId="29F7DEBB" w14:textId="77777777" w:rsidR="006D0CFB" w:rsidRDefault="006D0CFB" w:rsidP="00CE3B6B">
      <w:pPr>
        <w:pStyle w:val="NoSpacing"/>
        <w:rPr>
          <w:rFonts w:ascii="Arial Narrow" w:hAnsi="Arial Narrow" w:cstheme="minorHAnsi"/>
          <w:b/>
          <w:bCs/>
          <w:color w:val="000000"/>
        </w:rPr>
      </w:pPr>
    </w:p>
    <w:p w14:paraId="49348791" w14:textId="77777777" w:rsidR="00CE3B6B" w:rsidRDefault="00CE3B6B" w:rsidP="00CE3B6B">
      <w:pPr>
        <w:pStyle w:val="NoSpacing"/>
        <w:rPr>
          <w:rFonts w:ascii="Arial Narrow" w:hAnsi="Arial Narrow" w:cstheme="minorHAnsi"/>
          <w:b/>
          <w:bCs/>
          <w:color w:val="000000"/>
        </w:rPr>
      </w:pPr>
    </w:p>
    <w:p w14:paraId="7F419B9D" w14:textId="77777777" w:rsidR="00CE3B6B" w:rsidRDefault="00CE3B6B" w:rsidP="00CE3B6B">
      <w:pPr>
        <w:pStyle w:val="NoSpacing"/>
        <w:rPr>
          <w:rFonts w:ascii="Arial Narrow" w:hAnsi="Arial Narrow" w:cstheme="minorHAnsi"/>
          <w:b/>
          <w:bCs/>
          <w:color w:val="000000"/>
        </w:rPr>
      </w:pPr>
    </w:p>
    <w:p w14:paraId="7170CCD3" w14:textId="77777777" w:rsidR="006D0CFB" w:rsidRPr="00EE5480" w:rsidRDefault="006D0CFB" w:rsidP="006D0CFB">
      <w:pPr>
        <w:rPr>
          <w:rFonts w:asciiTheme="minorHAnsi" w:hAnsiTheme="minorHAnsi" w:cstheme="minorHAnsi"/>
          <w:b/>
          <w:sz w:val="22"/>
          <w:szCs w:val="22"/>
        </w:rPr>
      </w:pPr>
      <w:r w:rsidRPr="00EE5480">
        <w:rPr>
          <w:rFonts w:asciiTheme="minorHAnsi" w:hAnsiTheme="minorHAnsi" w:cstheme="minorHAnsi"/>
          <w:b/>
          <w:sz w:val="22"/>
          <w:szCs w:val="22"/>
        </w:rPr>
        <w:lastRenderedPageBreak/>
        <w:t xml:space="preserve">SAFEGUARDING STATEMENT </w:t>
      </w:r>
    </w:p>
    <w:p w14:paraId="0F6EA102" w14:textId="77777777" w:rsidR="006D0CFB" w:rsidRPr="00EE5480" w:rsidRDefault="006D0CFB" w:rsidP="006D0CFB">
      <w:pPr>
        <w:rPr>
          <w:rFonts w:asciiTheme="minorHAnsi" w:hAnsiTheme="minorHAnsi" w:cstheme="minorHAnsi"/>
          <w:sz w:val="22"/>
          <w:szCs w:val="22"/>
        </w:rPr>
      </w:pPr>
    </w:p>
    <w:p w14:paraId="22238200" w14:textId="77777777" w:rsidR="006D0CFB" w:rsidRPr="00EE5480" w:rsidRDefault="006D0CFB" w:rsidP="006D0CFB">
      <w:pPr>
        <w:contextualSpacing/>
        <w:rPr>
          <w:rFonts w:asciiTheme="minorHAnsi" w:hAnsiTheme="minorHAnsi" w:cstheme="minorHAnsi"/>
          <w:sz w:val="22"/>
          <w:szCs w:val="22"/>
        </w:rPr>
      </w:pPr>
      <w:r w:rsidRPr="00EE5480">
        <w:rPr>
          <w:rFonts w:asciiTheme="minorHAnsi" w:hAnsiTheme="minorHAnsi" w:cstheme="minorHAnsi"/>
          <w:sz w:val="22"/>
          <w:szCs w:val="22"/>
        </w:rPr>
        <w:t>Ashdon Primary School takes seriously the responsibility to protect the welfare of the children in its care, believing that “The welfare of the child is paramount” Children Act 1989.</w:t>
      </w:r>
    </w:p>
    <w:p w14:paraId="473EFD49" w14:textId="77777777" w:rsidR="006D0CFB" w:rsidRPr="00EE5480" w:rsidRDefault="006D0CFB" w:rsidP="006D0CFB">
      <w:pPr>
        <w:contextualSpacing/>
        <w:rPr>
          <w:rFonts w:asciiTheme="minorHAnsi" w:hAnsiTheme="minorHAnsi" w:cstheme="minorHAnsi"/>
          <w:sz w:val="22"/>
          <w:szCs w:val="22"/>
        </w:rPr>
      </w:pPr>
      <w:r w:rsidRPr="00EE5480">
        <w:rPr>
          <w:rFonts w:asciiTheme="minorHAnsi" w:hAnsiTheme="minorHAnsi" w:cstheme="minorHAnsi"/>
          <w:sz w:val="22"/>
          <w:szCs w:val="22"/>
        </w:rPr>
        <w:t>This policy plays an integral part in our aim to safeguard the children and ensure their wellbeing in order to promote optimum development.</w:t>
      </w:r>
    </w:p>
    <w:p w14:paraId="5687B7B4" w14:textId="77777777" w:rsidR="006D0CFB" w:rsidRPr="00EE5480" w:rsidRDefault="006D0CFB" w:rsidP="006D0CFB">
      <w:pPr>
        <w:contextualSpacing/>
        <w:rPr>
          <w:rFonts w:asciiTheme="minorHAnsi" w:hAnsiTheme="minorHAnsi" w:cstheme="minorHAnsi"/>
          <w:sz w:val="22"/>
          <w:szCs w:val="22"/>
        </w:rPr>
      </w:pPr>
    </w:p>
    <w:p w14:paraId="2F9F5A98" w14:textId="77777777" w:rsidR="006D0CFB" w:rsidRDefault="006D0CFB" w:rsidP="006D0CFB">
      <w:pPr>
        <w:spacing w:line="0" w:lineRule="atLeast"/>
        <w:rPr>
          <w:rFonts w:asciiTheme="minorHAnsi" w:eastAsia="Arial" w:hAnsiTheme="minorHAnsi" w:cstheme="minorHAnsi"/>
          <w:b/>
          <w:bCs/>
          <w:sz w:val="22"/>
          <w:szCs w:val="22"/>
        </w:rPr>
      </w:pPr>
    </w:p>
    <w:p w14:paraId="6F11C828" w14:textId="252878F6" w:rsidR="006D0CFB" w:rsidRPr="006D0CFB" w:rsidRDefault="006D0CFB" w:rsidP="006D0CFB">
      <w:pPr>
        <w:spacing w:line="0" w:lineRule="atLeast"/>
        <w:rPr>
          <w:rFonts w:asciiTheme="minorHAnsi" w:eastAsia="Arial" w:hAnsiTheme="minorHAnsi" w:cstheme="minorHAnsi"/>
          <w:b/>
          <w:bCs/>
          <w:sz w:val="22"/>
          <w:szCs w:val="22"/>
        </w:rPr>
      </w:pPr>
      <w:r w:rsidRPr="00EE5480">
        <w:rPr>
          <w:rFonts w:asciiTheme="minorHAnsi" w:eastAsia="Arial" w:hAnsiTheme="minorHAnsi" w:cstheme="minorHAnsi"/>
          <w:b/>
          <w:bCs/>
          <w:sz w:val="22"/>
          <w:szCs w:val="22"/>
        </w:rPr>
        <w:t>Introduction</w:t>
      </w:r>
    </w:p>
    <w:p w14:paraId="18388C36" w14:textId="77777777" w:rsidR="006D0CFB" w:rsidRPr="00EE5480" w:rsidRDefault="006D0CFB" w:rsidP="006D0CFB">
      <w:pPr>
        <w:spacing w:line="0" w:lineRule="atLeast"/>
        <w:rPr>
          <w:rFonts w:asciiTheme="minorHAnsi" w:eastAsia="Arial" w:hAnsiTheme="minorHAnsi" w:cstheme="minorHAnsi"/>
          <w:sz w:val="22"/>
          <w:szCs w:val="22"/>
        </w:rPr>
      </w:pPr>
      <w:r w:rsidRPr="00EE5480">
        <w:rPr>
          <w:rFonts w:asciiTheme="minorHAnsi" w:eastAsia="Arial" w:hAnsiTheme="minorHAnsi" w:cstheme="minorHAnsi"/>
          <w:sz w:val="22"/>
          <w:szCs w:val="22"/>
        </w:rPr>
        <w:t>From September 2022, school</w:t>
      </w:r>
      <w:r>
        <w:rPr>
          <w:rFonts w:asciiTheme="minorHAnsi" w:eastAsia="Arial" w:hAnsiTheme="minorHAnsi" w:cstheme="minorHAnsi"/>
          <w:sz w:val="22"/>
          <w:szCs w:val="22"/>
        </w:rPr>
        <w:t>s</w:t>
      </w:r>
      <w:r w:rsidRPr="00EE5480">
        <w:rPr>
          <w:rFonts w:asciiTheme="minorHAnsi" w:eastAsia="Arial" w:hAnsiTheme="minorHAnsi" w:cstheme="minorHAnsi"/>
          <w:sz w:val="22"/>
          <w:szCs w:val="22"/>
        </w:rPr>
        <w:t xml:space="preserve"> have to comply with the statutory guidance from the DfE on school uniforms</w:t>
      </w:r>
      <w:r>
        <w:rPr>
          <w:rFonts w:asciiTheme="minorHAnsi" w:eastAsia="Arial" w:hAnsiTheme="minorHAnsi" w:cstheme="minorHAnsi"/>
          <w:sz w:val="22"/>
          <w:szCs w:val="22"/>
        </w:rPr>
        <w:t xml:space="preserve">, </w:t>
      </w:r>
      <w:r w:rsidRPr="00DE4030">
        <w:rPr>
          <w:rFonts w:asciiTheme="minorHAnsi" w:eastAsia="Arial" w:hAnsiTheme="minorHAnsi" w:cstheme="minorHAnsi"/>
          <w:sz w:val="22"/>
          <w:szCs w:val="22"/>
        </w:rPr>
        <w:t>under the Education (Guidance about Costs of School Uniforms) Act 2021</w:t>
      </w:r>
      <w:r w:rsidRPr="00EE5480">
        <w:rPr>
          <w:rFonts w:asciiTheme="minorHAnsi" w:eastAsia="Arial" w:hAnsiTheme="minorHAnsi" w:cstheme="minorHAnsi"/>
          <w:sz w:val="22"/>
          <w:szCs w:val="22"/>
        </w:rPr>
        <w:t xml:space="preserve">. This policy aims to show how our school aims to meet these requirements. </w:t>
      </w:r>
    </w:p>
    <w:p w14:paraId="4C67B9D3" w14:textId="77777777" w:rsidR="006D0CFB" w:rsidRPr="00EE5480" w:rsidRDefault="006D0CFB" w:rsidP="006D0CFB">
      <w:pPr>
        <w:spacing w:line="0" w:lineRule="atLeast"/>
        <w:rPr>
          <w:rFonts w:asciiTheme="minorHAnsi" w:eastAsia="Arial" w:hAnsiTheme="minorHAnsi" w:cstheme="minorHAnsi"/>
          <w:sz w:val="22"/>
          <w:szCs w:val="22"/>
        </w:rPr>
      </w:pPr>
    </w:p>
    <w:p w14:paraId="4250B50F" w14:textId="77777777" w:rsidR="006D0CFB" w:rsidRPr="00EE5480" w:rsidRDefault="006D0CFB" w:rsidP="006D0CFB">
      <w:pPr>
        <w:spacing w:line="0" w:lineRule="atLeast"/>
        <w:rPr>
          <w:rFonts w:asciiTheme="minorHAnsi" w:eastAsia="Arial" w:hAnsiTheme="minorHAnsi" w:cstheme="minorHAnsi"/>
          <w:sz w:val="22"/>
          <w:szCs w:val="22"/>
        </w:rPr>
      </w:pPr>
      <w:r w:rsidRPr="00EE5480">
        <w:rPr>
          <w:rFonts w:asciiTheme="minorHAnsi" w:eastAsia="Arial" w:hAnsiTheme="minorHAnsi" w:cstheme="minorHAnsi"/>
          <w:sz w:val="22"/>
          <w:szCs w:val="22"/>
        </w:rPr>
        <w:t>Throughout this policy, ‘parents’ should be taken to include all those with parental responsibility, including guardians and carers.</w:t>
      </w:r>
    </w:p>
    <w:p w14:paraId="2D3EDF63" w14:textId="77777777" w:rsidR="006D0CFB" w:rsidRPr="00EE5480" w:rsidRDefault="006D0CFB" w:rsidP="006D0CFB">
      <w:pPr>
        <w:spacing w:line="0" w:lineRule="atLeast"/>
        <w:rPr>
          <w:rFonts w:asciiTheme="minorHAnsi" w:eastAsia="Arial" w:hAnsiTheme="minorHAnsi" w:cstheme="minorHAnsi"/>
          <w:sz w:val="22"/>
          <w:szCs w:val="22"/>
        </w:rPr>
      </w:pPr>
    </w:p>
    <w:p w14:paraId="600C91C2" w14:textId="77777777" w:rsidR="006D0CFB" w:rsidRDefault="006D0CFB" w:rsidP="006D0CFB">
      <w:pPr>
        <w:spacing w:line="0" w:lineRule="atLeast"/>
        <w:rPr>
          <w:rFonts w:asciiTheme="minorHAnsi" w:eastAsia="Arial" w:hAnsiTheme="minorHAnsi" w:cstheme="minorHAnsi"/>
          <w:b/>
          <w:bCs/>
          <w:sz w:val="22"/>
          <w:szCs w:val="22"/>
        </w:rPr>
      </w:pPr>
    </w:p>
    <w:p w14:paraId="16349CD6" w14:textId="1CB544B8" w:rsidR="006D0CFB" w:rsidRPr="006D0CFB" w:rsidRDefault="006D0CFB" w:rsidP="006D0CFB">
      <w:pPr>
        <w:spacing w:line="0" w:lineRule="atLeast"/>
        <w:rPr>
          <w:rFonts w:asciiTheme="minorHAnsi" w:eastAsia="Arial" w:hAnsiTheme="minorHAnsi" w:cstheme="minorHAnsi"/>
          <w:b/>
          <w:bCs/>
          <w:sz w:val="22"/>
          <w:szCs w:val="22"/>
        </w:rPr>
      </w:pPr>
      <w:r w:rsidRPr="00EE5480">
        <w:rPr>
          <w:rFonts w:asciiTheme="minorHAnsi" w:eastAsia="Arial" w:hAnsiTheme="minorHAnsi" w:cstheme="minorHAnsi"/>
          <w:b/>
          <w:bCs/>
          <w:sz w:val="22"/>
          <w:szCs w:val="22"/>
        </w:rPr>
        <w:t>Rationale</w:t>
      </w:r>
    </w:p>
    <w:p w14:paraId="7B718033" w14:textId="77777777" w:rsidR="006D0CFB" w:rsidRPr="00EE5480" w:rsidRDefault="006D0CFB" w:rsidP="006D0CFB">
      <w:pPr>
        <w:spacing w:line="0" w:lineRule="atLeast"/>
        <w:rPr>
          <w:rFonts w:asciiTheme="minorHAnsi" w:eastAsia="Arial" w:hAnsiTheme="minorHAnsi" w:cstheme="minorHAnsi"/>
          <w:sz w:val="22"/>
          <w:szCs w:val="22"/>
        </w:rPr>
      </w:pPr>
      <w:r w:rsidRPr="00EE5480">
        <w:rPr>
          <w:rFonts w:asciiTheme="minorHAnsi" w:eastAsia="Arial" w:hAnsiTheme="minorHAnsi" w:cstheme="minorHAnsi"/>
          <w:sz w:val="22"/>
          <w:szCs w:val="22"/>
        </w:rPr>
        <w:t>Uniform as it can play a key role in:</w:t>
      </w:r>
    </w:p>
    <w:p w14:paraId="4C502926" w14:textId="77777777" w:rsidR="006D0CFB" w:rsidRPr="00EE5480" w:rsidRDefault="006D0CFB" w:rsidP="006D0CFB">
      <w:pPr>
        <w:spacing w:line="0" w:lineRule="atLeast"/>
        <w:rPr>
          <w:rFonts w:asciiTheme="minorHAnsi" w:eastAsia="Arial" w:hAnsiTheme="minorHAnsi" w:cstheme="minorHAnsi"/>
          <w:sz w:val="22"/>
          <w:szCs w:val="22"/>
        </w:rPr>
      </w:pPr>
    </w:p>
    <w:p w14:paraId="3A478420" w14:textId="77777777" w:rsidR="006D0CFB" w:rsidRPr="00EE5480" w:rsidRDefault="006D0CFB" w:rsidP="006D0CFB">
      <w:pPr>
        <w:pStyle w:val="ListParagraph"/>
        <w:numPr>
          <w:ilvl w:val="0"/>
          <w:numId w:val="35"/>
        </w:numPr>
        <w:spacing w:after="200" w:line="0" w:lineRule="atLeast"/>
        <w:rPr>
          <w:rFonts w:eastAsia="Arial" w:cstheme="minorHAnsi"/>
        </w:rPr>
      </w:pPr>
      <w:r w:rsidRPr="00EE5480">
        <w:rPr>
          <w:rFonts w:eastAsia="Arial" w:cstheme="minorHAnsi"/>
        </w:rPr>
        <w:t>promoting the ethos of a school</w:t>
      </w:r>
    </w:p>
    <w:p w14:paraId="64A499FD" w14:textId="77777777" w:rsidR="006D0CFB" w:rsidRPr="00EE5480" w:rsidRDefault="006D0CFB" w:rsidP="006D0CFB">
      <w:pPr>
        <w:pStyle w:val="ListParagraph"/>
        <w:numPr>
          <w:ilvl w:val="0"/>
          <w:numId w:val="35"/>
        </w:numPr>
        <w:spacing w:after="200" w:line="0" w:lineRule="atLeast"/>
        <w:rPr>
          <w:rFonts w:eastAsia="Arial" w:cstheme="minorHAnsi"/>
        </w:rPr>
      </w:pPr>
      <w:r w:rsidRPr="00EE5480">
        <w:rPr>
          <w:rFonts w:eastAsia="Arial" w:cstheme="minorHAnsi"/>
        </w:rPr>
        <w:t>providing a sense of belonging and identity</w:t>
      </w:r>
    </w:p>
    <w:p w14:paraId="19B45B00" w14:textId="77777777" w:rsidR="006D0CFB" w:rsidRPr="00EE5480" w:rsidRDefault="006D0CFB" w:rsidP="006D0CFB">
      <w:pPr>
        <w:pStyle w:val="ListParagraph"/>
        <w:numPr>
          <w:ilvl w:val="0"/>
          <w:numId w:val="35"/>
        </w:numPr>
        <w:spacing w:after="200" w:line="0" w:lineRule="atLeast"/>
        <w:rPr>
          <w:rFonts w:eastAsia="Arial" w:cstheme="minorHAnsi"/>
        </w:rPr>
      </w:pPr>
      <w:r w:rsidRPr="00EE5480">
        <w:rPr>
          <w:rFonts w:eastAsia="Arial" w:cstheme="minorHAnsi"/>
        </w:rPr>
        <w:t>setting an appropriate tone for education</w:t>
      </w:r>
    </w:p>
    <w:p w14:paraId="3713CB8B" w14:textId="77777777" w:rsidR="006D0CFB" w:rsidRPr="00320EB6" w:rsidRDefault="006D0CFB" w:rsidP="006D0CFB">
      <w:pPr>
        <w:spacing w:line="0" w:lineRule="atLeast"/>
        <w:rPr>
          <w:rFonts w:asciiTheme="minorHAnsi" w:eastAsia="Arial" w:hAnsiTheme="minorHAnsi" w:cstheme="minorHAnsi"/>
          <w:sz w:val="22"/>
          <w:szCs w:val="22"/>
        </w:rPr>
      </w:pPr>
      <w:r w:rsidRPr="00320EB6">
        <w:rPr>
          <w:rFonts w:asciiTheme="minorHAnsi" w:eastAsia="Arial" w:hAnsiTheme="minorHAnsi" w:cstheme="minorHAnsi"/>
          <w:sz w:val="22"/>
          <w:szCs w:val="22"/>
        </w:rPr>
        <w:t>By creating a common identity amongst all pupils, regardless of background, a school uniform can act as a social leveller. It can reduce bullying and peer pressure to wear the latest fashions or other expensive clothes. If, however, the uniform is too expensive it can place an unreasonable burden on families. Furthermore, if a distinction can be made between those who can afford it and those who cannot, this can reduce the benefits of a uniform and has the potential to negatively impact attendance, access and participation, and lead to bullying.</w:t>
      </w:r>
    </w:p>
    <w:p w14:paraId="0D746459" w14:textId="77777777" w:rsidR="006D0CFB" w:rsidRPr="00320EB6" w:rsidRDefault="006D0CFB" w:rsidP="006D0CFB">
      <w:pPr>
        <w:spacing w:line="0" w:lineRule="atLeast"/>
        <w:rPr>
          <w:rFonts w:asciiTheme="minorHAnsi" w:eastAsia="Arial" w:hAnsiTheme="minorHAnsi" w:cstheme="minorHAnsi"/>
          <w:sz w:val="22"/>
          <w:szCs w:val="22"/>
        </w:rPr>
      </w:pPr>
    </w:p>
    <w:p w14:paraId="453A5D6F" w14:textId="77777777" w:rsidR="006D0CFB" w:rsidRPr="00EE5480" w:rsidRDefault="006D0CFB" w:rsidP="006D0CFB">
      <w:pPr>
        <w:spacing w:line="0" w:lineRule="atLeast"/>
        <w:rPr>
          <w:rFonts w:asciiTheme="minorHAnsi" w:eastAsia="Arial" w:hAnsiTheme="minorHAnsi" w:cstheme="minorHAnsi"/>
          <w:sz w:val="22"/>
          <w:szCs w:val="22"/>
        </w:rPr>
      </w:pPr>
      <w:r w:rsidRPr="00EE5480">
        <w:rPr>
          <w:rFonts w:asciiTheme="minorHAnsi" w:eastAsia="Arial" w:hAnsiTheme="minorHAnsi" w:cstheme="minorHAnsi"/>
          <w:sz w:val="22"/>
          <w:szCs w:val="22"/>
        </w:rPr>
        <w:t>Parents should not have to think about the cost of a school uniform when choosing which school(s) to apply for. No school uniform should be so expensive as to leave pupils or their families feeling unable to apply to, or attend, a school of their choice. Therefore, schools need to ensure that their uniforms are affordable.</w:t>
      </w:r>
    </w:p>
    <w:p w14:paraId="6B1F4084" w14:textId="77777777" w:rsidR="006D0CFB" w:rsidRPr="00EE5480" w:rsidRDefault="006D0CFB" w:rsidP="006D0CFB">
      <w:pPr>
        <w:spacing w:line="0" w:lineRule="atLeast"/>
        <w:rPr>
          <w:rFonts w:asciiTheme="minorHAnsi" w:eastAsia="Arial" w:hAnsiTheme="minorHAnsi" w:cstheme="minorHAnsi"/>
          <w:sz w:val="22"/>
          <w:szCs w:val="22"/>
        </w:rPr>
      </w:pPr>
    </w:p>
    <w:p w14:paraId="28FAF5F3" w14:textId="77777777" w:rsidR="006D0CFB" w:rsidRDefault="006D0CFB" w:rsidP="006D0CFB">
      <w:pPr>
        <w:spacing w:line="0" w:lineRule="atLeast"/>
        <w:rPr>
          <w:rFonts w:asciiTheme="minorHAnsi" w:eastAsia="Arial" w:hAnsiTheme="minorHAnsi" w:cstheme="minorHAnsi"/>
          <w:b/>
          <w:bCs/>
          <w:sz w:val="22"/>
          <w:szCs w:val="22"/>
        </w:rPr>
      </w:pPr>
    </w:p>
    <w:p w14:paraId="3EBA37A1" w14:textId="77777777" w:rsidR="006D0CFB" w:rsidRPr="00EE5480" w:rsidRDefault="006D0CFB" w:rsidP="006D0CFB">
      <w:pPr>
        <w:spacing w:line="0" w:lineRule="atLeast"/>
        <w:rPr>
          <w:rFonts w:asciiTheme="minorHAnsi" w:eastAsia="Arial" w:hAnsiTheme="minorHAnsi" w:cstheme="minorHAnsi"/>
          <w:b/>
          <w:bCs/>
          <w:sz w:val="22"/>
          <w:szCs w:val="22"/>
        </w:rPr>
      </w:pPr>
      <w:r w:rsidRPr="00EE5480">
        <w:rPr>
          <w:rFonts w:asciiTheme="minorHAnsi" w:eastAsia="Arial" w:hAnsiTheme="minorHAnsi" w:cstheme="minorHAnsi"/>
          <w:b/>
          <w:bCs/>
          <w:sz w:val="22"/>
          <w:szCs w:val="22"/>
        </w:rPr>
        <w:t>Role of the Governing Body</w:t>
      </w:r>
    </w:p>
    <w:p w14:paraId="38FB831C" w14:textId="77777777" w:rsidR="006D0CFB" w:rsidRPr="00EE5480" w:rsidRDefault="006D0CFB" w:rsidP="006D0CFB">
      <w:pPr>
        <w:spacing w:line="0" w:lineRule="atLeast"/>
        <w:rPr>
          <w:rFonts w:asciiTheme="minorHAnsi" w:eastAsia="Arial" w:hAnsiTheme="minorHAnsi" w:cstheme="minorHAnsi"/>
          <w:sz w:val="22"/>
          <w:szCs w:val="22"/>
        </w:rPr>
      </w:pPr>
      <w:r w:rsidRPr="00EE5480">
        <w:rPr>
          <w:rFonts w:asciiTheme="minorHAnsi" w:eastAsia="Arial" w:hAnsiTheme="minorHAnsi" w:cstheme="minorHAnsi"/>
          <w:sz w:val="22"/>
          <w:szCs w:val="22"/>
        </w:rPr>
        <w:t xml:space="preserve">It is for the </w:t>
      </w:r>
      <w:r>
        <w:rPr>
          <w:rFonts w:asciiTheme="minorHAnsi" w:eastAsia="Arial" w:hAnsiTheme="minorHAnsi" w:cstheme="minorHAnsi"/>
          <w:sz w:val="22"/>
          <w:szCs w:val="22"/>
        </w:rPr>
        <w:t>G</w:t>
      </w:r>
      <w:r w:rsidRPr="00EE5480">
        <w:rPr>
          <w:rFonts w:asciiTheme="minorHAnsi" w:eastAsia="Arial" w:hAnsiTheme="minorHAnsi" w:cstheme="minorHAnsi"/>
          <w:sz w:val="22"/>
          <w:szCs w:val="22"/>
        </w:rPr>
        <w:t xml:space="preserve">overning </w:t>
      </w:r>
      <w:r>
        <w:rPr>
          <w:rFonts w:asciiTheme="minorHAnsi" w:eastAsia="Arial" w:hAnsiTheme="minorHAnsi" w:cstheme="minorHAnsi"/>
          <w:sz w:val="22"/>
          <w:szCs w:val="22"/>
        </w:rPr>
        <w:t>Body</w:t>
      </w:r>
      <w:r w:rsidRPr="00EE5480">
        <w:rPr>
          <w:rFonts w:asciiTheme="minorHAnsi" w:eastAsia="Arial" w:hAnsiTheme="minorHAnsi" w:cstheme="minorHAnsi"/>
          <w:sz w:val="22"/>
          <w:szCs w:val="22"/>
        </w:rPr>
        <w:t xml:space="preserve"> of a school to decide:</w:t>
      </w:r>
    </w:p>
    <w:p w14:paraId="23E1A0B1" w14:textId="77777777" w:rsidR="006D0CFB" w:rsidRPr="00EE5480" w:rsidRDefault="006D0CFB" w:rsidP="006D0CFB">
      <w:pPr>
        <w:spacing w:line="0" w:lineRule="atLeast"/>
        <w:rPr>
          <w:rFonts w:asciiTheme="minorHAnsi" w:eastAsia="Arial" w:hAnsiTheme="minorHAnsi" w:cstheme="minorHAnsi"/>
          <w:sz w:val="22"/>
          <w:szCs w:val="22"/>
        </w:rPr>
      </w:pPr>
    </w:p>
    <w:p w14:paraId="21DE5FC6" w14:textId="77777777" w:rsidR="006D0CFB" w:rsidRPr="00EE5480" w:rsidRDefault="006D0CFB" w:rsidP="006D0CFB">
      <w:pPr>
        <w:pStyle w:val="ListParagraph"/>
        <w:numPr>
          <w:ilvl w:val="0"/>
          <w:numId w:val="36"/>
        </w:numPr>
        <w:spacing w:after="200" w:line="0" w:lineRule="atLeast"/>
        <w:rPr>
          <w:rFonts w:eastAsia="Arial" w:cstheme="minorHAnsi"/>
        </w:rPr>
      </w:pPr>
      <w:r w:rsidRPr="00EE5480">
        <w:rPr>
          <w:rFonts w:eastAsia="Arial" w:cstheme="minorHAnsi"/>
        </w:rPr>
        <w:t>rules around appearance</w:t>
      </w:r>
    </w:p>
    <w:p w14:paraId="6B0CEE9E" w14:textId="77777777" w:rsidR="006D0CFB" w:rsidRPr="00EE5480" w:rsidRDefault="006D0CFB" w:rsidP="006D0CFB">
      <w:pPr>
        <w:pStyle w:val="ListParagraph"/>
        <w:numPr>
          <w:ilvl w:val="0"/>
          <w:numId w:val="36"/>
        </w:numPr>
        <w:spacing w:after="200" w:line="0" w:lineRule="atLeast"/>
        <w:rPr>
          <w:rFonts w:eastAsia="Arial" w:cstheme="minorHAnsi"/>
        </w:rPr>
      </w:pPr>
      <w:r w:rsidRPr="00EE5480">
        <w:rPr>
          <w:rFonts w:eastAsia="Arial" w:cstheme="minorHAnsi"/>
        </w:rPr>
        <w:t>whether there should be a school uniform policy and if so, what that should be</w:t>
      </w:r>
    </w:p>
    <w:p w14:paraId="6A2B0C5F" w14:textId="77777777" w:rsidR="006D0CFB" w:rsidRPr="00AB3136" w:rsidRDefault="006D0CFB" w:rsidP="006D0CFB">
      <w:pPr>
        <w:pStyle w:val="ListParagraph"/>
        <w:numPr>
          <w:ilvl w:val="0"/>
          <w:numId w:val="36"/>
        </w:numPr>
        <w:spacing w:after="200" w:line="0" w:lineRule="atLeast"/>
        <w:rPr>
          <w:rFonts w:eastAsia="Arial" w:cstheme="minorHAnsi"/>
        </w:rPr>
      </w:pPr>
      <w:r w:rsidRPr="00EE5480">
        <w:rPr>
          <w:rFonts w:eastAsia="Arial" w:cstheme="minorHAnsi"/>
        </w:rPr>
        <w:t>how the uniform should be sourced</w:t>
      </w:r>
    </w:p>
    <w:p w14:paraId="108684C9" w14:textId="77777777" w:rsidR="006D0CFB" w:rsidRDefault="006D0CFB" w:rsidP="006D0CFB">
      <w:pPr>
        <w:spacing w:line="0" w:lineRule="atLeast"/>
        <w:rPr>
          <w:rFonts w:asciiTheme="minorHAnsi" w:eastAsia="Arial" w:hAnsiTheme="minorHAnsi" w:cstheme="minorHAnsi"/>
          <w:sz w:val="22"/>
          <w:szCs w:val="22"/>
        </w:rPr>
      </w:pPr>
      <w:r w:rsidRPr="00EE5480">
        <w:rPr>
          <w:rFonts w:asciiTheme="minorHAnsi" w:eastAsia="Arial" w:hAnsiTheme="minorHAnsi" w:cstheme="minorHAnsi"/>
          <w:sz w:val="22"/>
          <w:szCs w:val="22"/>
        </w:rPr>
        <w:t>These duties are placed upon all governing boards by statute to ensure that school policies promote good behaviour and discipline amongst the pupil body.</w:t>
      </w:r>
    </w:p>
    <w:p w14:paraId="13A0D88E" w14:textId="77777777" w:rsidR="006D0CFB" w:rsidRDefault="006D0CFB" w:rsidP="006D0CFB">
      <w:pPr>
        <w:spacing w:line="0" w:lineRule="atLeast"/>
        <w:rPr>
          <w:rFonts w:asciiTheme="minorHAnsi" w:eastAsia="Arial" w:hAnsiTheme="minorHAnsi" w:cstheme="minorHAnsi"/>
          <w:sz w:val="22"/>
          <w:szCs w:val="22"/>
        </w:rPr>
      </w:pPr>
    </w:p>
    <w:p w14:paraId="55A6D93D" w14:textId="711A0807" w:rsidR="006D0CFB" w:rsidRPr="006D0CFB" w:rsidRDefault="006D0CFB" w:rsidP="006D0CFB">
      <w:pPr>
        <w:spacing w:line="0" w:lineRule="atLeast"/>
        <w:rPr>
          <w:rFonts w:asciiTheme="minorHAnsi" w:eastAsia="Arial" w:hAnsiTheme="minorHAnsi" w:cstheme="minorHAnsi"/>
          <w:b/>
          <w:bCs/>
          <w:sz w:val="22"/>
          <w:szCs w:val="22"/>
        </w:rPr>
      </w:pPr>
      <w:r w:rsidRPr="006A4AD1">
        <w:rPr>
          <w:rFonts w:asciiTheme="minorHAnsi" w:eastAsia="Arial" w:hAnsiTheme="minorHAnsi" w:cstheme="minorHAnsi"/>
          <w:b/>
          <w:bCs/>
          <w:sz w:val="22"/>
          <w:szCs w:val="22"/>
        </w:rPr>
        <w:t xml:space="preserve">Factors </w:t>
      </w:r>
    </w:p>
    <w:p w14:paraId="7CE8D4F2" w14:textId="77777777" w:rsidR="006D0CFB" w:rsidRDefault="006D0CFB" w:rsidP="006D0CFB">
      <w:pPr>
        <w:spacing w:line="0" w:lineRule="atLeast"/>
        <w:rPr>
          <w:rFonts w:asciiTheme="minorHAnsi" w:eastAsia="Arial" w:hAnsiTheme="minorHAnsi" w:cstheme="minorHAnsi"/>
          <w:sz w:val="22"/>
          <w:szCs w:val="22"/>
        </w:rPr>
      </w:pPr>
      <w:r>
        <w:rPr>
          <w:rFonts w:asciiTheme="minorHAnsi" w:eastAsia="Arial" w:hAnsiTheme="minorHAnsi" w:cstheme="minorHAnsi"/>
          <w:sz w:val="22"/>
          <w:szCs w:val="22"/>
        </w:rPr>
        <w:t>The following factors have been considered when determining the school’s uniform policy:</w:t>
      </w:r>
    </w:p>
    <w:p w14:paraId="0B3E3550" w14:textId="77777777" w:rsidR="006D0CFB" w:rsidRPr="001127D5" w:rsidRDefault="006D0CFB" w:rsidP="006D0CFB">
      <w:pPr>
        <w:spacing w:line="0" w:lineRule="atLeast"/>
        <w:rPr>
          <w:rFonts w:asciiTheme="minorHAnsi" w:eastAsia="Arial" w:hAnsiTheme="minorHAnsi" w:cstheme="minorHAnsi"/>
          <w:sz w:val="16"/>
          <w:szCs w:val="16"/>
        </w:rPr>
      </w:pPr>
    </w:p>
    <w:p w14:paraId="6C8FF907" w14:textId="77777777" w:rsidR="006D0CFB" w:rsidRPr="006F21AD" w:rsidRDefault="006D0CFB" w:rsidP="006D0CFB">
      <w:pPr>
        <w:pStyle w:val="ListParagraph"/>
        <w:numPr>
          <w:ilvl w:val="0"/>
          <w:numId w:val="37"/>
        </w:numPr>
        <w:spacing w:after="200" w:line="0" w:lineRule="atLeast"/>
        <w:rPr>
          <w:rFonts w:eastAsia="Arial" w:cstheme="minorHAnsi"/>
        </w:rPr>
      </w:pPr>
      <w:r w:rsidRPr="006F21AD">
        <w:rPr>
          <w:rFonts w:eastAsia="Arial" w:cstheme="minorHAnsi"/>
        </w:rPr>
        <w:t>Assessing the overall cost implications, e.g.</w:t>
      </w:r>
      <w:r>
        <w:rPr>
          <w:rFonts w:eastAsia="Arial" w:cstheme="minorHAnsi"/>
        </w:rPr>
        <w:t>,</w:t>
      </w:r>
      <w:r w:rsidRPr="006F21AD">
        <w:rPr>
          <w:rFonts w:eastAsia="Arial" w:cstheme="minorHAnsi"/>
        </w:rPr>
        <w:t xml:space="preserve"> when a child may grow out of an item quickly or where spare items are likely to be needed.</w:t>
      </w:r>
    </w:p>
    <w:p w14:paraId="6A517FDF" w14:textId="77777777" w:rsidR="006D0CFB" w:rsidRPr="006F21AD" w:rsidRDefault="006D0CFB" w:rsidP="006D0CFB">
      <w:pPr>
        <w:pStyle w:val="ListParagraph"/>
        <w:numPr>
          <w:ilvl w:val="0"/>
          <w:numId w:val="37"/>
        </w:numPr>
        <w:spacing w:after="200" w:line="0" w:lineRule="atLeast"/>
        <w:rPr>
          <w:rFonts w:eastAsia="Arial" w:cstheme="minorHAnsi"/>
        </w:rPr>
      </w:pPr>
      <w:r w:rsidRPr="006F21AD">
        <w:rPr>
          <w:rFonts w:eastAsia="Arial" w:cstheme="minorHAnsi"/>
        </w:rPr>
        <w:t>Assess the impact uniform variations can have can have on total costs and the ability of parents to pass items down between siblings. Therefore, the Governing Body has decided there are not separate requirements for specific year groups or houses/teams when attending our school.</w:t>
      </w:r>
    </w:p>
    <w:p w14:paraId="53A37171" w14:textId="77777777" w:rsidR="006D0CFB" w:rsidRPr="006F21AD" w:rsidRDefault="006D0CFB" w:rsidP="006D0CFB">
      <w:pPr>
        <w:pStyle w:val="ListParagraph"/>
        <w:numPr>
          <w:ilvl w:val="0"/>
          <w:numId w:val="37"/>
        </w:numPr>
        <w:spacing w:after="200" w:line="0" w:lineRule="atLeast"/>
        <w:rPr>
          <w:rFonts w:eastAsia="Arial" w:cstheme="minorHAnsi"/>
        </w:rPr>
      </w:pPr>
      <w:r w:rsidRPr="006F21AD">
        <w:rPr>
          <w:rFonts w:eastAsia="Arial" w:cstheme="minorHAnsi"/>
        </w:rPr>
        <w:t>Avoid frequent changes and show how any change in uniform specifications secures the best value for money or why the change is required.</w:t>
      </w:r>
    </w:p>
    <w:p w14:paraId="4043D750" w14:textId="77777777" w:rsidR="006D0CFB" w:rsidRPr="006F21AD" w:rsidRDefault="006D0CFB" w:rsidP="006D0CFB">
      <w:pPr>
        <w:pStyle w:val="ListParagraph"/>
        <w:numPr>
          <w:ilvl w:val="0"/>
          <w:numId w:val="37"/>
        </w:numPr>
        <w:spacing w:after="200" w:line="0" w:lineRule="atLeast"/>
        <w:rPr>
          <w:rFonts w:eastAsia="Arial" w:cstheme="minorHAnsi"/>
        </w:rPr>
      </w:pPr>
      <w:r w:rsidRPr="006F21AD">
        <w:rPr>
          <w:rFonts w:eastAsia="Arial" w:cstheme="minorHAnsi"/>
        </w:rPr>
        <w:t>Minimise any financial impact of any change on parents (such as allowing pupils to continue to wear the old uniform for a reasonable period).</w:t>
      </w:r>
    </w:p>
    <w:p w14:paraId="05A7FB0C" w14:textId="77777777" w:rsidR="006D0CFB" w:rsidRPr="006F21AD" w:rsidRDefault="006D0CFB" w:rsidP="006D0CFB">
      <w:pPr>
        <w:pStyle w:val="ListParagraph"/>
        <w:numPr>
          <w:ilvl w:val="0"/>
          <w:numId w:val="37"/>
        </w:numPr>
        <w:spacing w:after="200" w:line="0" w:lineRule="atLeast"/>
        <w:rPr>
          <w:rFonts w:eastAsia="Arial" w:cstheme="minorHAnsi"/>
        </w:rPr>
      </w:pPr>
      <w:r w:rsidRPr="006F21AD">
        <w:rPr>
          <w:rFonts w:eastAsia="Arial" w:cstheme="minorHAnsi"/>
        </w:rPr>
        <w:lastRenderedPageBreak/>
        <w:t>Consider how costs affect different groups of pupils, especially children who belong to groups with a particular protected characteristic, e.g.</w:t>
      </w:r>
      <w:r>
        <w:rPr>
          <w:rFonts w:eastAsia="Arial" w:cstheme="minorHAnsi"/>
        </w:rPr>
        <w:t>,</w:t>
      </w:r>
      <w:r w:rsidRPr="006F21AD">
        <w:rPr>
          <w:rFonts w:eastAsia="Arial" w:cstheme="minorHAnsi"/>
        </w:rPr>
        <w:t xml:space="preserve"> disadvantaged.</w:t>
      </w:r>
    </w:p>
    <w:p w14:paraId="1856ACD1" w14:textId="77777777" w:rsidR="006D0CFB" w:rsidRPr="006F21AD" w:rsidRDefault="006D0CFB" w:rsidP="006D0CFB">
      <w:pPr>
        <w:pStyle w:val="ListParagraph"/>
        <w:numPr>
          <w:ilvl w:val="0"/>
          <w:numId w:val="37"/>
        </w:numPr>
        <w:spacing w:after="200" w:line="0" w:lineRule="atLeast"/>
        <w:rPr>
          <w:rFonts w:eastAsia="Arial" w:cstheme="minorHAnsi"/>
        </w:rPr>
      </w:pPr>
      <w:r w:rsidRPr="006F21AD">
        <w:rPr>
          <w:rFonts w:eastAsia="Arial" w:cstheme="minorHAnsi"/>
        </w:rPr>
        <w:t>Engage with parents and pupils when developing the uniform policy. The school will share a draft version of this policy for parental feedback which will be shared with the Governing Body.</w:t>
      </w:r>
    </w:p>
    <w:p w14:paraId="50307CE8" w14:textId="77777777" w:rsidR="006D0CFB" w:rsidRPr="006F21AD" w:rsidRDefault="006D0CFB" w:rsidP="006D0CFB">
      <w:pPr>
        <w:pStyle w:val="ListParagraph"/>
        <w:numPr>
          <w:ilvl w:val="0"/>
          <w:numId w:val="37"/>
        </w:numPr>
        <w:spacing w:after="200" w:line="0" w:lineRule="atLeast"/>
        <w:rPr>
          <w:rFonts w:eastAsia="Arial" w:cstheme="minorHAnsi"/>
        </w:rPr>
      </w:pPr>
      <w:r w:rsidRPr="006F21AD">
        <w:rPr>
          <w:rFonts w:eastAsia="Arial" w:cstheme="minorHAnsi"/>
        </w:rPr>
        <w:t>Avoid needing additional uniform for extra-curricular activities. This may involve but is not limited to, extra-curricular activities such as sport, music, or drama. This does not preclude schools from having a standard PE kit for PE lessons.</w:t>
      </w:r>
    </w:p>
    <w:p w14:paraId="6F34A5D9" w14:textId="77777777" w:rsidR="006D0CFB" w:rsidRPr="006F21AD" w:rsidRDefault="006D0CFB" w:rsidP="006D0CFB">
      <w:pPr>
        <w:pStyle w:val="ListParagraph"/>
        <w:numPr>
          <w:ilvl w:val="0"/>
          <w:numId w:val="37"/>
        </w:numPr>
        <w:spacing w:after="200" w:line="0" w:lineRule="atLeast"/>
        <w:rPr>
          <w:rFonts w:eastAsia="Arial" w:cstheme="minorHAnsi"/>
        </w:rPr>
      </w:pPr>
      <w:r w:rsidRPr="006F21AD">
        <w:rPr>
          <w:rFonts w:eastAsia="Arial" w:cstheme="minorHAnsi"/>
        </w:rPr>
        <w:t>Engage with uniform suppliers to ensure that they get the best value for money on their proposed uniform. For instance, a supplier may be able to provide standard style items cheaper than more intricate and unique designs.</w:t>
      </w:r>
    </w:p>
    <w:p w14:paraId="51CB604E" w14:textId="77777777" w:rsidR="006D0CFB" w:rsidRPr="001127D5" w:rsidRDefault="006D0CFB" w:rsidP="006D0CFB">
      <w:pPr>
        <w:spacing w:line="0" w:lineRule="atLeast"/>
        <w:rPr>
          <w:rFonts w:asciiTheme="minorHAnsi" w:eastAsia="Arial" w:hAnsiTheme="minorHAnsi" w:cstheme="minorHAnsi"/>
          <w:b/>
          <w:bCs/>
          <w:sz w:val="16"/>
          <w:szCs w:val="16"/>
        </w:rPr>
      </w:pPr>
    </w:p>
    <w:p w14:paraId="16AECA85" w14:textId="0EB2F5CC" w:rsidR="006D0CFB" w:rsidRPr="006D0CFB" w:rsidRDefault="006D0CFB" w:rsidP="006D0CFB">
      <w:pPr>
        <w:spacing w:line="0" w:lineRule="atLeast"/>
        <w:rPr>
          <w:rFonts w:asciiTheme="minorHAnsi" w:eastAsia="Arial" w:hAnsiTheme="minorHAnsi" w:cstheme="minorHAnsi"/>
          <w:b/>
          <w:bCs/>
          <w:sz w:val="22"/>
          <w:szCs w:val="22"/>
        </w:rPr>
      </w:pPr>
      <w:r w:rsidRPr="002C67F0">
        <w:rPr>
          <w:rFonts w:asciiTheme="minorHAnsi" w:eastAsia="Arial" w:hAnsiTheme="minorHAnsi" w:cstheme="minorHAnsi"/>
          <w:b/>
          <w:bCs/>
          <w:sz w:val="22"/>
          <w:szCs w:val="22"/>
        </w:rPr>
        <w:t>Branded items</w:t>
      </w:r>
    </w:p>
    <w:p w14:paraId="4A9C20DE" w14:textId="77777777" w:rsidR="006D0CFB" w:rsidRDefault="006D0CFB" w:rsidP="006D0CFB">
      <w:pPr>
        <w:spacing w:line="0" w:lineRule="atLeast"/>
        <w:rPr>
          <w:rFonts w:asciiTheme="minorHAnsi" w:eastAsia="Arial" w:hAnsiTheme="minorHAnsi" w:cstheme="minorHAnsi"/>
          <w:sz w:val="22"/>
          <w:szCs w:val="22"/>
        </w:rPr>
      </w:pPr>
      <w:r w:rsidRPr="002C67F0">
        <w:rPr>
          <w:rFonts w:asciiTheme="minorHAnsi" w:eastAsia="Arial" w:hAnsiTheme="minorHAnsi" w:cstheme="minorHAnsi"/>
          <w:sz w:val="22"/>
          <w:szCs w:val="22"/>
        </w:rPr>
        <w:t xml:space="preserve">Cost and value for money for parents should be the most important consideration for </w:t>
      </w:r>
      <w:r>
        <w:rPr>
          <w:rFonts w:asciiTheme="minorHAnsi" w:eastAsia="Arial" w:hAnsiTheme="minorHAnsi" w:cstheme="minorHAnsi"/>
          <w:sz w:val="22"/>
          <w:szCs w:val="22"/>
        </w:rPr>
        <w:t>the G</w:t>
      </w:r>
      <w:r w:rsidRPr="002C67F0">
        <w:rPr>
          <w:rFonts w:asciiTheme="minorHAnsi" w:eastAsia="Arial" w:hAnsiTheme="minorHAnsi" w:cstheme="minorHAnsi"/>
          <w:sz w:val="22"/>
          <w:szCs w:val="22"/>
        </w:rPr>
        <w:t xml:space="preserve">overning </w:t>
      </w:r>
      <w:r>
        <w:rPr>
          <w:rFonts w:asciiTheme="minorHAnsi" w:eastAsia="Arial" w:hAnsiTheme="minorHAnsi" w:cstheme="minorHAnsi"/>
          <w:sz w:val="22"/>
          <w:szCs w:val="22"/>
        </w:rPr>
        <w:t>B</w:t>
      </w:r>
      <w:r w:rsidRPr="002C67F0">
        <w:rPr>
          <w:rFonts w:asciiTheme="minorHAnsi" w:eastAsia="Arial" w:hAnsiTheme="minorHAnsi" w:cstheme="minorHAnsi"/>
          <w:sz w:val="22"/>
          <w:szCs w:val="22"/>
        </w:rPr>
        <w:t>o</w:t>
      </w:r>
      <w:r>
        <w:rPr>
          <w:rFonts w:asciiTheme="minorHAnsi" w:eastAsia="Arial" w:hAnsiTheme="minorHAnsi" w:cstheme="minorHAnsi"/>
          <w:sz w:val="22"/>
          <w:szCs w:val="22"/>
        </w:rPr>
        <w:t>dy</w:t>
      </w:r>
      <w:r w:rsidRPr="002C67F0">
        <w:rPr>
          <w:rFonts w:asciiTheme="minorHAnsi" w:eastAsia="Arial" w:hAnsiTheme="minorHAnsi" w:cstheme="minorHAnsi"/>
          <w:sz w:val="22"/>
          <w:szCs w:val="22"/>
        </w:rPr>
        <w:t xml:space="preserve"> when considering how school uniforms should be sourced. Parents should be able to purchase generic items of uniform from a range of retailers</w:t>
      </w:r>
      <w:r>
        <w:rPr>
          <w:rFonts w:asciiTheme="minorHAnsi" w:eastAsia="Arial" w:hAnsiTheme="minorHAnsi" w:cstheme="minorHAnsi"/>
          <w:sz w:val="22"/>
          <w:szCs w:val="22"/>
        </w:rPr>
        <w:t>, e.g., supermarkets,</w:t>
      </w:r>
      <w:r w:rsidRPr="002C67F0">
        <w:rPr>
          <w:rFonts w:asciiTheme="minorHAnsi" w:eastAsia="Arial" w:hAnsiTheme="minorHAnsi" w:cstheme="minorHAnsi"/>
          <w:sz w:val="22"/>
          <w:szCs w:val="22"/>
        </w:rPr>
        <w:t xml:space="preserve"> giving them choice and value for money.</w:t>
      </w:r>
      <w:r>
        <w:rPr>
          <w:rFonts w:asciiTheme="minorHAnsi" w:eastAsia="Arial" w:hAnsiTheme="minorHAnsi" w:cstheme="minorHAnsi"/>
          <w:sz w:val="22"/>
          <w:szCs w:val="22"/>
        </w:rPr>
        <w:t xml:space="preserve"> T</w:t>
      </w:r>
      <w:r w:rsidRPr="002C67F0">
        <w:rPr>
          <w:rFonts w:asciiTheme="minorHAnsi" w:eastAsia="Arial" w:hAnsiTheme="minorHAnsi" w:cstheme="minorHAnsi"/>
          <w:sz w:val="22"/>
          <w:szCs w:val="22"/>
        </w:rPr>
        <w:t xml:space="preserve">he </w:t>
      </w:r>
      <w:r>
        <w:rPr>
          <w:rFonts w:asciiTheme="minorHAnsi" w:eastAsia="Arial" w:hAnsiTheme="minorHAnsi" w:cstheme="minorHAnsi"/>
          <w:sz w:val="22"/>
          <w:szCs w:val="22"/>
        </w:rPr>
        <w:t>G</w:t>
      </w:r>
      <w:r w:rsidRPr="002C67F0">
        <w:rPr>
          <w:rFonts w:asciiTheme="minorHAnsi" w:eastAsia="Arial" w:hAnsiTheme="minorHAnsi" w:cstheme="minorHAnsi"/>
          <w:sz w:val="22"/>
          <w:szCs w:val="22"/>
        </w:rPr>
        <w:t xml:space="preserve">overning </w:t>
      </w:r>
      <w:r>
        <w:rPr>
          <w:rFonts w:asciiTheme="minorHAnsi" w:eastAsia="Arial" w:hAnsiTheme="minorHAnsi" w:cstheme="minorHAnsi"/>
          <w:sz w:val="22"/>
          <w:szCs w:val="22"/>
        </w:rPr>
        <w:t>Body</w:t>
      </w:r>
      <w:r w:rsidRPr="002C67F0">
        <w:rPr>
          <w:rFonts w:asciiTheme="minorHAnsi" w:eastAsia="Arial" w:hAnsiTheme="minorHAnsi" w:cstheme="minorHAnsi"/>
          <w:sz w:val="22"/>
          <w:szCs w:val="22"/>
        </w:rPr>
        <w:t xml:space="preserve"> </w:t>
      </w:r>
      <w:r>
        <w:rPr>
          <w:rFonts w:asciiTheme="minorHAnsi" w:eastAsia="Arial" w:hAnsiTheme="minorHAnsi" w:cstheme="minorHAnsi"/>
          <w:sz w:val="22"/>
          <w:szCs w:val="22"/>
        </w:rPr>
        <w:t>will</w:t>
      </w:r>
      <w:r w:rsidRPr="002C67F0">
        <w:rPr>
          <w:rFonts w:asciiTheme="minorHAnsi" w:eastAsia="Arial" w:hAnsiTheme="minorHAnsi" w:cstheme="minorHAnsi"/>
          <w:sz w:val="22"/>
          <w:szCs w:val="22"/>
        </w:rPr>
        <w:t xml:space="preserve"> ensure a written contract is in place with their supplier for these items.</w:t>
      </w:r>
    </w:p>
    <w:p w14:paraId="62A5B93E" w14:textId="77777777" w:rsidR="006D0CFB" w:rsidRPr="001127D5" w:rsidRDefault="006D0CFB" w:rsidP="006D0CFB">
      <w:pPr>
        <w:spacing w:line="0" w:lineRule="atLeast"/>
        <w:rPr>
          <w:rFonts w:asciiTheme="minorHAnsi" w:eastAsia="Arial" w:hAnsiTheme="minorHAnsi" w:cstheme="minorHAnsi"/>
          <w:sz w:val="16"/>
          <w:szCs w:val="16"/>
        </w:rPr>
      </w:pPr>
    </w:p>
    <w:p w14:paraId="0AC05C23" w14:textId="77777777" w:rsidR="006D0CFB" w:rsidRDefault="006D0CFB" w:rsidP="006D0CFB">
      <w:pPr>
        <w:spacing w:line="0" w:lineRule="atLeast"/>
        <w:rPr>
          <w:rFonts w:asciiTheme="minorHAnsi" w:eastAsia="Arial" w:hAnsiTheme="minorHAnsi" w:cstheme="minorHAnsi"/>
          <w:sz w:val="22"/>
          <w:szCs w:val="22"/>
        </w:rPr>
      </w:pPr>
      <w:r>
        <w:rPr>
          <w:rFonts w:asciiTheme="minorHAnsi" w:eastAsia="Arial" w:hAnsiTheme="minorHAnsi" w:cstheme="minorHAnsi"/>
          <w:sz w:val="22"/>
          <w:szCs w:val="22"/>
        </w:rPr>
        <w:t>The Governing Body currently has a contract with Price and Buckland to supply the following branded items. However, all of these items are optional and equivalent generic items can be purchased by parents that would still meet our uniform dress code:</w:t>
      </w:r>
    </w:p>
    <w:p w14:paraId="109B71AD" w14:textId="77777777" w:rsidR="006D0CFB" w:rsidRPr="009D4E1C" w:rsidRDefault="006D0CFB" w:rsidP="006D0CFB">
      <w:pPr>
        <w:spacing w:line="0" w:lineRule="atLeast"/>
        <w:rPr>
          <w:rFonts w:asciiTheme="minorHAnsi" w:eastAsia="Arial" w:hAnsiTheme="minorHAnsi" w:cstheme="minorHAnsi"/>
          <w:sz w:val="8"/>
          <w:szCs w:val="8"/>
        </w:rPr>
      </w:pPr>
    </w:p>
    <w:p w14:paraId="3664ADD9" w14:textId="77777777" w:rsidR="006D0CFB" w:rsidRPr="003F561D" w:rsidRDefault="006D0CFB" w:rsidP="006D0CFB">
      <w:pPr>
        <w:pStyle w:val="ListParagraph"/>
        <w:numPr>
          <w:ilvl w:val="0"/>
          <w:numId w:val="38"/>
        </w:numPr>
        <w:spacing w:after="200" w:line="0" w:lineRule="atLeast"/>
        <w:rPr>
          <w:rFonts w:eastAsia="Arial" w:cstheme="minorHAnsi"/>
        </w:rPr>
      </w:pPr>
      <w:r w:rsidRPr="003F561D">
        <w:rPr>
          <w:rFonts w:eastAsia="Arial" w:cstheme="minorHAnsi"/>
        </w:rPr>
        <w:t>Sweatshirt V Neck Acrylic</w:t>
      </w:r>
    </w:p>
    <w:p w14:paraId="4F6E39EB" w14:textId="77777777" w:rsidR="006D0CFB" w:rsidRPr="003F561D" w:rsidRDefault="006D0CFB" w:rsidP="006D0CFB">
      <w:pPr>
        <w:pStyle w:val="ListParagraph"/>
        <w:numPr>
          <w:ilvl w:val="0"/>
          <w:numId w:val="38"/>
        </w:numPr>
        <w:spacing w:after="200" w:line="0" w:lineRule="atLeast"/>
        <w:rPr>
          <w:rFonts w:eastAsia="Arial" w:cstheme="minorHAnsi"/>
        </w:rPr>
      </w:pPr>
      <w:r w:rsidRPr="003F561D">
        <w:rPr>
          <w:rFonts w:eastAsia="Arial" w:cstheme="minorHAnsi"/>
        </w:rPr>
        <w:t>Cardigan Acrylic</w:t>
      </w:r>
    </w:p>
    <w:p w14:paraId="52B0CF47" w14:textId="77777777" w:rsidR="006D0CFB" w:rsidRPr="003F561D" w:rsidRDefault="006D0CFB" w:rsidP="006D0CFB">
      <w:pPr>
        <w:pStyle w:val="ListParagraph"/>
        <w:numPr>
          <w:ilvl w:val="0"/>
          <w:numId w:val="38"/>
        </w:numPr>
        <w:spacing w:after="200" w:line="0" w:lineRule="atLeast"/>
        <w:rPr>
          <w:rFonts w:eastAsia="Arial" w:cstheme="minorHAnsi"/>
        </w:rPr>
      </w:pPr>
      <w:r w:rsidRPr="003F561D">
        <w:rPr>
          <w:rFonts w:eastAsia="Arial" w:cstheme="minorHAnsi"/>
        </w:rPr>
        <w:t>Polo Shirt</w:t>
      </w:r>
    </w:p>
    <w:p w14:paraId="640CA7A4" w14:textId="5C65642D" w:rsidR="006D0CFB" w:rsidRPr="003F561D" w:rsidRDefault="006D0CFB" w:rsidP="006D0CFB">
      <w:pPr>
        <w:pStyle w:val="ListParagraph"/>
        <w:numPr>
          <w:ilvl w:val="0"/>
          <w:numId w:val="38"/>
        </w:numPr>
        <w:spacing w:after="200" w:line="0" w:lineRule="atLeast"/>
        <w:rPr>
          <w:rFonts w:eastAsia="Arial" w:cstheme="minorHAnsi"/>
        </w:rPr>
      </w:pPr>
      <w:r>
        <w:rPr>
          <w:rFonts w:eastAsia="Arial" w:cstheme="minorHAnsi"/>
        </w:rPr>
        <w:t>Waterproof Polar F</w:t>
      </w:r>
      <w:r w:rsidRPr="003F561D">
        <w:rPr>
          <w:rFonts w:eastAsia="Arial" w:cstheme="minorHAnsi"/>
        </w:rPr>
        <w:t>leece</w:t>
      </w:r>
    </w:p>
    <w:p w14:paraId="5488180B" w14:textId="77777777" w:rsidR="006D0CFB" w:rsidRPr="003F561D" w:rsidRDefault="006D0CFB" w:rsidP="006D0CFB">
      <w:pPr>
        <w:pStyle w:val="ListParagraph"/>
        <w:numPr>
          <w:ilvl w:val="0"/>
          <w:numId w:val="38"/>
        </w:numPr>
        <w:spacing w:after="200" w:line="0" w:lineRule="atLeast"/>
        <w:rPr>
          <w:rFonts w:eastAsia="Arial" w:cstheme="minorHAnsi"/>
        </w:rPr>
      </w:pPr>
      <w:r w:rsidRPr="003F561D">
        <w:rPr>
          <w:rFonts w:eastAsia="Arial" w:cstheme="minorHAnsi"/>
        </w:rPr>
        <w:t>Showerproof Fleece</w:t>
      </w:r>
    </w:p>
    <w:p w14:paraId="040F3332" w14:textId="77777777" w:rsidR="006D0CFB" w:rsidRPr="003F561D" w:rsidRDefault="006D0CFB" w:rsidP="006D0CFB">
      <w:pPr>
        <w:pStyle w:val="ListParagraph"/>
        <w:numPr>
          <w:ilvl w:val="0"/>
          <w:numId w:val="38"/>
        </w:numPr>
        <w:spacing w:after="200" w:line="0" w:lineRule="atLeast"/>
        <w:rPr>
          <w:rFonts w:eastAsia="Arial" w:cstheme="minorHAnsi"/>
        </w:rPr>
      </w:pPr>
      <w:r w:rsidRPr="003F561D">
        <w:rPr>
          <w:rFonts w:eastAsia="Arial" w:cstheme="minorHAnsi"/>
        </w:rPr>
        <w:t>Sports/PE Hoodie</w:t>
      </w:r>
    </w:p>
    <w:p w14:paraId="562BA66E" w14:textId="77777777" w:rsidR="006D0CFB" w:rsidRPr="003F561D" w:rsidRDefault="006D0CFB" w:rsidP="006D0CFB">
      <w:pPr>
        <w:pStyle w:val="ListParagraph"/>
        <w:numPr>
          <w:ilvl w:val="0"/>
          <w:numId w:val="38"/>
        </w:numPr>
        <w:spacing w:after="200" w:line="0" w:lineRule="atLeast"/>
        <w:rPr>
          <w:rFonts w:eastAsia="Arial" w:cstheme="minorHAnsi"/>
        </w:rPr>
      </w:pPr>
      <w:r w:rsidRPr="003F561D">
        <w:rPr>
          <w:rFonts w:eastAsia="Arial" w:cstheme="minorHAnsi"/>
        </w:rPr>
        <w:t>Sports Polo Shirt</w:t>
      </w:r>
    </w:p>
    <w:p w14:paraId="639CBCAD" w14:textId="77777777" w:rsidR="006D0CFB" w:rsidRPr="003F561D" w:rsidRDefault="006D0CFB" w:rsidP="006D0CFB">
      <w:pPr>
        <w:pStyle w:val="ListParagraph"/>
        <w:numPr>
          <w:ilvl w:val="0"/>
          <w:numId w:val="38"/>
        </w:numPr>
        <w:spacing w:after="200" w:line="0" w:lineRule="atLeast"/>
        <w:rPr>
          <w:rFonts w:eastAsia="Arial" w:cstheme="minorHAnsi"/>
        </w:rPr>
      </w:pPr>
      <w:r w:rsidRPr="003F561D">
        <w:rPr>
          <w:rFonts w:eastAsia="Arial" w:cstheme="minorHAnsi"/>
        </w:rPr>
        <w:t>PE Bag</w:t>
      </w:r>
    </w:p>
    <w:p w14:paraId="0EFF1636" w14:textId="77777777" w:rsidR="006D0CFB" w:rsidRPr="008F0319" w:rsidRDefault="006D0CFB" w:rsidP="006D0CFB">
      <w:pPr>
        <w:pStyle w:val="ListParagraph"/>
        <w:numPr>
          <w:ilvl w:val="0"/>
          <w:numId w:val="38"/>
        </w:numPr>
        <w:spacing w:after="200" w:line="0" w:lineRule="atLeast"/>
        <w:rPr>
          <w:rFonts w:eastAsia="Arial" w:cstheme="minorHAnsi"/>
        </w:rPr>
      </w:pPr>
      <w:r w:rsidRPr="003F561D">
        <w:rPr>
          <w:rFonts w:eastAsia="Arial" w:cstheme="minorHAnsi"/>
        </w:rPr>
        <w:t>Book Bag</w:t>
      </w:r>
    </w:p>
    <w:p w14:paraId="6B03D587" w14:textId="77777777" w:rsidR="006D0CFB" w:rsidRDefault="006D0CFB" w:rsidP="006D0CFB">
      <w:pPr>
        <w:spacing w:line="0" w:lineRule="atLeast"/>
        <w:rPr>
          <w:rFonts w:asciiTheme="minorHAnsi" w:eastAsia="Arial" w:hAnsiTheme="minorHAnsi" w:cstheme="minorHAnsi"/>
          <w:sz w:val="22"/>
          <w:szCs w:val="22"/>
        </w:rPr>
      </w:pPr>
      <w:r>
        <w:rPr>
          <w:rFonts w:asciiTheme="minorHAnsi" w:eastAsia="Arial" w:hAnsiTheme="minorHAnsi" w:cstheme="minorHAnsi"/>
          <w:sz w:val="22"/>
          <w:szCs w:val="22"/>
        </w:rPr>
        <w:t xml:space="preserve">Further details can be found at </w:t>
      </w:r>
      <w:hyperlink r:id="rId13" w:history="1">
        <w:r w:rsidRPr="000F5E46">
          <w:rPr>
            <w:rStyle w:val="Hyperlink"/>
            <w:rFonts w:asciiTheme="minorHAnsi" w:eastAsia="Arial" w:hAnsiTheme="minorHAnsi" w:cstheme="minorHAnsi"/>
            <w:sz w:val="22"/>
            <w:szCs w:val="22"/>
          </w:rPr>
          <w:t>https://www.pbuniform-online.co.uk/ashdon</w:t>
        </w:r>
      </w:hyperlink>
    </w:p>
    <w:p w14:paraId="0D2399ED" w14:textId="77777777" w:rsidR="006D0CFB" w:rsidRPr="001127D5" w:rsidRDefault="006D0CFB" w:rsidP="006D0CFB">
      <w:pPr>
        <w:spacing w:line="0" w:lineRule="atLeast"/>
        <w:rPr>
          <w:rFonts w:asciiTheme="minorHAnsi" w:eastAsia="Arial" w:hAnsiTheme="minorHAnsi" w:cstheme="minorHAnsi"/>
          <w:sz w:val="16"/>
          <w:szCs w:val="16"/>
        </w:rPr>
      </w:pPr>
    </w:p>
    <w:p w14:paraId="29D4D292" w14:textId="77777777" w:rsidR="006D0CFB" w:rsidRPr="00367668" w:rsidRDefault="006D0CFB" w:rsidP="006D0CFB">
      <w:pPr>
        <w:spacing w:line="0" w:lineRule="atLeast"/>
        <w:rPr>
          <w:rFonts w:asciiTheme="minorHAnsi" w:eastAsia="Arial" w:hAnsiTheme="minorHAnsi" w:cstheme="minorHAnsi"/>
          <w:sz w:val="22"/>
          <w:szCs w:val="22"/>
        </w:rPr>
      </w:pPr>
      <w:r>
        <w:rPr>
          <w:rFonts w:asciiTheme="minorHAnsi" w:eastAsia="Arial" w:hAnsiTheme="minorHAnsi" w:cstheme="minorHAnsi"/>
          <w:sz w:val="22"/>
          <w:szCs w:val="22"/>
        </w:rPr>
        <w:t xml:space="preserve">Our </w:t>
      </w:r>
      <w:r w:rsidRPr="007E5F46">
        <w:rPr>
          <w:rFonts w:asciiTheme="minorHAnsi" w:eastAsia="Arial" w:hAnsiTheme="minorHAnsi" w:cstheme="minorHAnsi"/>
          <w:sz w:val="22"/>
          <w:szCs w:val="22"/>
        </w:rPr>
        <w:t xml:space="preserve">Governing </w:t>
      </w:r>
      <w:r>
        <w:rPr>
          <w:rFonts w:asciiTheme="minorHAnsi" w:eastAsia="Arial" w:hAnsiTheme="minorHAnsi" w:cstheme="minorHAnsi"/>
          <w:sz w:val="22"/>
          <w:szCs w:val="22"/>
        </w:rPr>
        <w:t>Body will</w:t>
      </w:r>
      <w:r w:rsidRPr="007E5F46">
        <w:rPr>
          <w:rFonts w:asciiTheme="minorHAnsi" w:eastAsia="Arial" w:hAnsiTheme="minorHAnsi" w:cstheme="minorHAnsi"/>
          <w:sz w:val="22"/>
          <w:szCs w:val="22"/>
        </w:rPr>
        <w:t xml:space="preserve"> ensure that suppliers continue to provide good value for money throughout the duration of the contract.</w:t>
      </w:r>
      <w:r>
        <w:rPr>
          <w:rFonts w:asciiTheme="minorHAnsi" w:eastAsia="Arial" w:hAnsiTheme="minorHAnsi" w:cstheme="minorHAnsi"/>
          <w:sz w:val="22"/>
          <w:szCs w:val="22"/>
        </w:rPr>
        <w:t xml:space="preserve"> Any </w:t>
      </w:r>
      <w:r w:rsidRPr="007E5F46">
        <w:rPr>
          <w:rFonts w:asciiTheme="minorHAnsi" w:eastAsia="Arial" w:hAnsiTheme="minorHAnsi" w:cstheme="minorHAnsi"/>
          <w:sz w:val="22"/>
          <w:szCs w:val="22"/>
        </w:rPr>
        <w:t xml:space="preserve">contract </w:t>
      </w:r>
      <w:r>
        <w:rPr>
          <w:rFonts w:asciiTheme="minorHAnsi" w:eastAsia="Arial" w:hAnsiTheme="minorHAnsi" w:cstheme="minorHAnsi"/>
          <w:sz w:val="22"/>
          <w:szCs w:val="22"/>
        </w:rPr>
        <w:t>we have for school uniform will</w:t>
      </w:r>
      <w:r w:rsidRPr="007E5F46">
        <w:rPr>
          <w:rFonts w:asciiTheme="minorHAnsi" w:eastAsia="Arial" w:hAnsiTheme="minorHAnsi" w:cstheme="minorHAnsi"/>
          <w:sz w:val="22"/>
          <w:szCs w:val="22"/>
        </w:rPr>
        <w:t xml:space="preserve"> be retendered at least every 5 years. </w:t>
      </w:r>
      <w:r>
        <w:rPr>
          <w:rFonts w:asciiTheme="minorHAnsi" w:eastAsia="Arial" w:hAnsiTheme="minorHAnsi" w:cstheme="minorHAnsi"/>
          <w:sz w:val="22"/>
          <w:szCs w:val="22"/>
        </w:rPr>
        <w:t>When r</w:t>
      </w:r>
      <w:r w:rsidRPr="007E5F46">
        <w:rPr>
          <w:rFonts w:asciiTheme="minorHAnsi" w:eastAsia="Arial" w:hAnsiTheme="minorHAnsi" w:cstheme="minorHAnsi"/>
          <w:sz w:val="22"/>
          <w:szCs w:val="22"/>
        </w:rPr>
        <w:t xml:space="preserve">eviewing </w:t>
      </w:r>
      <w:r>
        <w:rPr>
          <w:rFonts w:asciiTheme="minorHAnsi" w:eastAsia="Arial" w:hAnsiTheme="minorHAnsi" w:cstheme="minorHAnsi"/>
          <w:sz w:val="22"/>
          <w:szCs w:val="22"/>
        </w:rPr>
        <w:t>this</w:t>
      </w:r>
      <w:r w:rsidRPr="007E5F46">
        <w:rPr>
          <w:rFonts w:asciiTheme="minorHAnsi" w:eastAsia="Arial" w:hAnsiTheme="minorHAnsi" w:cstheme="minorHAnsi"/>
          <w:sz w:val="22"/>
          <w:szCs w:val="22"/>
        </w:rPr>
        <w:t xml:space="preserve"> policy</w:t>
      </w:r>
      <w:r>
        <w:rPr>
          <w:rFonts w:asciiTheme="minorHAnsi" w:eastAsia="Arial" w:hAnsiTheme="minorHAnsi" w:cstheme="minorHAnsi"/>
          <w:sz w:val="22"/>
          <w:szCs w:val="22"/>
        </w:rPr>
        <w:t>, it</w:t>
      </w:r>
      <w:r w:rsidRPr="007E5F46">
        <w:rPr>
          <w:rFonts w:asciiTheme="minorHAnsi" w:eastAsia="Arial" w:hAnsiTheme="minorHAnsi" w:cstheme="minorHAnsi"/>
          <w:sz w:val="22"/>
          <w:szCs w:val="22"/>
        </w:rPr>
        <w:t xml:space="preserve"> does not necessarily have to result in changes being made</w:t>
      </w:r>
      <w:r>
        <w:rPr>
          <w:rFonts w:asciiTheme="minorHAnsi" w:eastAsia="Arial" w:hAnsiTheme="minorHAnsi" w:cstheme="minorHAnsi"/>
          <w:sz w:val="22"/>
          <w:szCs w:val="22"/>
        </w:rPr>
        <w:t xml:space="preserve"> to the contractor supplying branded items</w:t>
      </w:r>
      <w:r w:rsidRPr="007E5F46">
        <w:rPr>
          <w:rFonts w:asciiTheme="minorHAnsi" w:eastAsia="Arial" w:hAnsiTheme="minorHAnsi" w:cstheme="minorHAnsi"/>
          <w:sz w:val="22"/>
          <w:szCs w:val="22"/>
        </w:rPr>
        <w:t>.</w:t>
      </w:r>
    </w:p>
    <w:p w14:paraId="649EEABA" w14:textId="77777777" w:rsidR="006D0CFB" w:rsidRPr="001127D5" w:rsidRDefault="006D0CFB" w:rsidP="006D0CFB">
      <w:pPr>
        <w:spacing w:line="0" w:lineRule="atLeast"/>
        <w:rPr>
          <w:rFonts w:asciiTheme="minorHAnsi" w:eastAsia="Arial" w:hAnsiTheme="minorHAnsi" w:cstheme="minorHAnsi"/>
          <w:sz w:val="16"/>
          <w:szCs w:val="16"/>
        </w:rPr>
      </w:pPr>
    </w:p>
    <w:p w14:paraId="3F9FCA8C" w14:textId="77777777" w:rsidR="006D0CFB" w:rsidRPr="001127D5" w:rsidRDefault="006D0CFB" w:rsidP="006D0CFB">
      <w:pPr>
        <w:spacing w:line="0" w:lineRule="atLeast"/>
        <w:rPr>
          <w:rFonts w:asciiTheme="minorHAnsi" w:eastAsia="Arial" w:hAnsiTheme="minorHAnsi" w:cstheme="minorHAnsi"/>
          <w:sz w:val="16"/>
          <w:szCs w:val="16"/>
        </w:rPr>
      </w:pPr>
    </w:p>
    <w:p w14:paraId="1B81C53B" w14:textId="38C10810" w:rsidR="006D0CFB" w:rsidRPr="006D0CFB" w:rsidRDefault="006D0CFB" w:rsidP="006D0CFB">
      <w:pPr>
        <w:spacing w:line="0" w:lineRule="atLeast"/>
        <w:rPr>
          <w:rFonts w:asciiTheme="minorHAnsi" w:eastAsia="Arial" w:hAnsiTheme="minorHAnsi" w:cstheme="minorHAnsi"/>
          <w:b/>
          <w:bCs/>
          <w:sz w:val="22"/>
          <w:szCs w:val="22"/>
        </w:rPr>
      </w:pPr>
      <w:r w:rsidRPr="0051077F">
        <w:rPr>
          <w:rFonts w:asciiTheme="minorHAnsi" w:eastAsia="Arial" w:hAnsiTheme="minorHAnsi" w:cstheme="minorHAnsi"/>
          <w:b/>
          <w:bCs/>
          <w:sz w:val="22"/>
          <w:szCs w:val="22"/>
        </w:rPr>
        <w:t>Second-hand uniforms</w:t>
      </w:r>
    </w:p>
    <w:p w14:paraId="5C7835AF" w14:textId="77777777" w:rsidR="006D0CFB" w:rsidRDefault="006D0CFB" w:rsidP="006D0CFB">
      <w:pPr>
        <w:spacing w:line="0" w:lineRule="atLeast"/>
        <w:rPr>
          <w:rFonts w:asciiTheme="minorHAnsi" w:eastAsia="Arial" w:hAnsiTheme="minorHAnsi" w:cstheme="minorHAnsi"/>
          <w:sz w:val="22"/>
          <w:szCs w:val="22"/>
        </w:rPr>
      </w:pPr>
      <w:r>
        <w:rPr>
          <w:rFonts w:asciiTheme="minorHAnsi" w:eastAsia="Arial" w:hAnsiTheme="minorHAnsi" w:cstheme="minorHAnsi"/>
          <w:sz w:val="22"/>
          <w:szCs w:val="22"/>
        </w:rPr>
        <w:t>A selection of second-hand uniform garments are available at our school. Parents who are interested in seeing our current stock, should enquire directly at our school office. All profits made from sales of second-hand uniform go directly to the school.</w:t>
      </w:r>
    </w:p>
    <w:p w14:paraId="605F2600" w14:textId="77777777" w:rsidR="006D0CFB" w:rsidRDefault="006D0CFB" w:rsidP="006D0CFB">
      <w:pPr>
        <w:spacing w:line="0" w:lineRule="atLeast"/>
        <w:rPr>
          <w:rFonts w:asciiTheme="minorHAnsi" w:eastAsia="Arial" w:hAnsiTheme="minorHAnsi" w:cstheme="minorHAnsi"/>
          <w:sz w:val="22"/>
          <w:szCs w:val="22"/>
        </w:rPr>
      </w:pPr>
    </w:p>
    <w:p w14:paraId="2B32C634" w14:textId="3D41C62F" w:rsidR="006D0CFB" w:rsidRPr="006D0CFB" w:rsidRDefault="006D0CFB" w:rsidP="006D0CFB">
      <w:pPr>
        <w:spacing w:line="0" w:lineRule="atLeast"/>
        <w:rPr>
          <w:rFonts w:asciiTheme="minorHAnsi" w:eastAsia="Arial" w:hAnsiTheme="minorHAnsi" w:cstheme="minorHAnsi"/>
          <w:b/>
          <w:bCs/>
          <w:sz w:val="22"/>
          <w:szCs w:val="22"/>
        </w:rPr>
      </w:pPr>
      <w:r w:rsidRPr="00A837AB">
        <w:rPr>
          <w:rFonts w:asciiTheme="minorHAnsi" w:eastAsia="Arial" w:hAnsiTheme="minorHAnsi" w:cstheme="minorHAnsi"/>
          <w:b/>
          <w:bCs/>
          <w:sz w:val="22"/>
          <w:szCs w:val="22"/>
        </w:rPr>
        <w:t>Uniform dress code</w:t>
      </w:r>
    </w:p>
    <w:p w14:paraId="55EA94E7" w14:textId="77777777" w:rsidR="006D0CFB" w:rsidRDefault="006D0CFB" w:rsidP="006D0CFB">
      <w:pPr>
        <w:spacing w:line="0" w:lineRule="atLeast"/>
        <w:rPr>
          <w:rFonts w:asciiTheme="minorHAnsi" w:eastAsia="Arial" w:hAnsiTheme="minorHAnsi" w:cstheme="minorHAnsi"/>
          <w:sz w:val="22"/>
          <w:szCs w:val="22"/>
        </w:rPr>
      </w:pPr>
      <w:r>
        <w:rPr>
          <w:rFonts w:asciiTheme="minorHAnsi" w:eastAsia="Arial" w:hAnsiTheme="minorHAnsi" w:cstheme="minorHAnsi"/>
          <w:sz w:val="22"/>
          <w:szCs w:val="22"/>
        </w:rPr>
        <w:t>The following table outlines the dress code we ask children to adhere to, as outlined in our School Prospectus. Whilst some of these items could be branded, all can be sourced as generic items from a range of retailers.</w:t>
      </w:r>
    </w:p>
    <w:p w14:paraId="235F3DDB" w14:textId="77777777" w:rsidR="006D0CFB" w:rsidRDefault="006D0CFB" w:rsidP="006D0CFB">
      <w:pPr>
        <w:spacing w:line="0" w:lineRule="atLeast"/>
        <w:rPr>
          <w:rFonts w:asciiTheme="minorHAnsi" w:eastAsia="Arial" w:hAnsiTheme="minorHAnsi" w:cstheme="minorHAnsi"/>
          <w:sz w:val="22"/>
          <w:szCs w:val="22"/>
        </w:rPr>
      </w:pPr>
    </w:p>
    <w:tbl>
      <w:tblPr>
        <w:tblW w:w="10196" w:type="dxa"/>
        <w:tblCellMar>
          <w:left w:w="0" w:type="dxa"/>
          <w:right w:w="0" w:type="dxa"/>
        </w:tblCellMar>
        <w:tblLook w:val="04A0" w:firstRow="1" w:lastRow="0" w:firstColumn="1" w:lastColumn="0" w:noHBand="0" w:noVBand="1"/>
      </w:tblPr>
      <w:tblGrid>
        <w:gridCol w:w="2389"/>
        <w:gridCol w:w="7807"/>
      </w:tblGrid>
      <w:tr w:rsidR="006D0CFB" w:rsidRPr="00A837AB" w14:paraId="22F7BC12"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7D4CF88" w14:textId="3E221ACC" w:rsidR="006D0CFB" w:rsidRPr="00A837AB" w:rsidRDefault="006D0CFB" w:rsidP="006D0CFB">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Trousers/skirts/</w:t>
            </w:r>
            <w:r>
              <w:rPr>
                <w:rFonts w:ascii="Calibri" w:hAnsi="Calibri" w:cs="Calibri"/>
                <w:b/>
                <w:bCs/>
                <w:color w:val="FFFFFF" w:themeColor="light1"/>
                <w:kern w:val="28"/>
                <w:sz w:val="20"/>
                <w:szCs w:val="20"/>
              </w:rPr>
              <w:t>Pinafores</w:t>
            </w:r>
            <w:r w:rsidRPr="00A837AB">
              <w:rPr>
                <w:rFonts w:ascii="Calibri" w:hAnsi="Calibri" w:cs="Calibri"/>
                <w:b/>
                <w:bCs/>
                <w:color w:val="FFFFFF" w:themeColor="light1"/>
                <w:kern w:val="28"/>
                <w:sz w:val="20"/>
                <w:szCs w:val="20"/>
              </w:rPr>
              <w:t>:</w:t>
            </w:r>
          </w:p>
        </w:tc>
        <w:tc>
          <w:tcPr>
            <w:tcW w:w="80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A2A4722" w14:textId="75855CEB" w:rsidR="006D0CFB" w:rsidRPr="00A837AB" w:rsidRDefault="006D0CFB" w:rsidP="00DA1DDD">
            <w:pPr>
              <w:overflowPunct w:val="0"/>
              <w:spacing w:before="120" w:after="120" w:line="276" w:lineRule="auto"/>
              <w:jc w:val="both"/>
              <w:rPr>
                <w:rFonts w:ascii="Arial" w:hAnsi="Arial" w:cs="Arial"/>
                <w:sz w:val="36"/>
                <w:szCs w:val="36"/>
              </w:rPr>
            </w:pPr>
            <w:r>
              <w:rPr>
                <w:rFonts w:ascii="Calibri" w:hAnsi="Calibri" w:cs="Calibri"/>
                <w:color w:val="000000" w:themeColor="text1"/>
                <w:kern w:val="28"/>
                <w:sz w:val="20"/>
                <w:szCs w:val="20"/>
              </w:rPr>
              <w:t>Navy</w:t>
            </w:r>
          </w:p>
        </w:tc>
      </w:tr>
      <w:tr w:rsidR="006D0CFB" w:rsidRPr="00A837AB" w14:paraId="1ABC8285"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4F6B46A" w14:textId="77777777" w:rsidR="006D0CFB" w:rsidRPr="00A837AB" w:rsidRDefault="006D0CFB" w:rsidP="00DA1DDD">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Polo shirts:</w:t>
            </w:r>
          </w:p>
        </w:tc>
        <w:tc>
          <w:tcPr>
            <w:tcW w:w="80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77410FC" w14:textId="74362EA7" w:rsidR="006D0CFB" w:rsidRPr="00A837AB" w:rsidRDefault="006D0CFB" w:rsidP="00DA1DDD">
            <w:pPr>
              <w:overflowPunct w:val="0"/>
              <w:spacing w:before="120" w:after="120" w:line="276" w:lineRule="auto"/>
              <w:jc w:val="both"/>
              <w:rPr>
                <w:rFonts w:ascii="Arial" w:hAnsi="Arial" w:cs="Arial"/>
                <w:sz w:val="36"/>
                <w:szCs w:val="36"/>
              </w:rPr>
            </w:pPr>
            <w:r>
              <w:rPr>
                <w:rFonts w:ascii="Calibri" w:hAnsi="Calibri" w:cs="Calibri"/>
                <w:color w:val="000000" w:themeColor="dark1"/>
                <w:kern w:val="28"/>
                <w:sz w:val="20"/>
                <w:szCs w:val="20"/>
              </w:rPr>
              <w:t>Light blue</w:t>
            </w:r>
          </w:p>
        </w:tc>
      </w:tr>
      <w:tr w:rsidR="006D0CFB" w:rsidRPr="00A837AB" w14:paraId="7FFA0FB6"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CE7DC2B" w14:textId="77777777" w:rsidR="006D0CFB" w:rsidRPr="00A837AB" w:rsidRDefault="006D0CFB" w:rsidP="00DA1DDD">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Sweatshirts/jumpers/ cardigans:</w:t>
            </w:r>
          </w:p>
        </w:tc>
        <w:tc>
          <w:tcPr>
            <w:tcW w:w="80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5F62BC5" w14:textId="2DDE2346" w:rsidR="006D0CFB" w:rsidRPr="00A837AB" w:rsidRDefault="006D0CFB" w:rsidP="00DA1DDD">
            <w:pPr>
              <w:overflowPunct w:val="0"/>
              <w:spacing w:before="120" w:after="120" w:line="276" w:lineRule="auto"/>
              <w:jc w:val="both"/>
              <w:rPr>
                <w:rFonts w:ascii="Arial" w:hAnsi="Arial" w:cs="Arial"/>
                <w:sz w:val="36"/>
                <w:szCs w:val="36"/>
              </w:rPr>
            </w:pPr>
            <w:r>
              <w:rPr>
                <w:rFonts w:ascii="Calibri" w:hAnsi="Calibri" w:cs="Calibri"/>
                <w:color w:val="000000" w:themeColor="dark1"/>
                <w:kern w:val="28"/>
                <w:sz w:val="20"/>
                <w:szCs w:val="20"/>
              </w:rPr>
              <w:t>Navy blue</w:t>
            </w:r>
          </w:p>
        </w:tc>
      </w:tr>
      <w:tr w:rsidR="006D0CFB" w:rsidRPr="00A837AB" w14:paraId="0AF48620"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739AFBB" w14:textId="77777777" w:rsidR="006D0CFB" w:rsidRPr="00A837AB" w:rsidRDefault="006D0CFB" w:rsidP="00DA1DDD">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Socks/tights:</w:t>
            </w:r>
          </w:p>
        </w:tc>
        <w:tc>
          <w:tcPr>
            <w:tcW w:w="80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B176117" w14:textId="32477F2C" w:rsidR="006D0CFB" w:rsidRPr="00A837AB" w:rsidRDefault="006D0CFB" w:rsidP="00DA1DDD">
            <w:pPr>
              <w:overflowPunct w:val="0"/>
              <w:spacing w:before="120" w:after="120" w:line="276" w:lineRule="auto"/>
              <w:jc w:val="both"/>
              <w:rPr>
                <w:rFonts w:ascii="Arial" w:hAnsi="Arial" w:cs="Arial"/>
                <w:sz w:val="36"/>
                <w:szCs w:val="36"/>
              </w:rPr>
            </w:pPr>
            <w:r>
              <w:rPr>
                <w:rFonts w:ascii="Calibri" w:hAnsi="Calibri" w:cs="Calibri"/>
                <w:color w:val="000000" w:themeColor="dark1"/>
                <w:kern w:val="28"/>
                <w:sz w:val="20"/>
                <w:szCs w:val="20"/>
              </w:rPr>
              <w:t>Plain navy or plain white</w:t>
            </w:r>
          </w:p>
        </w:tc>
      </w:tr>
      <w:tr w:rsidR="006D0CFB" w:rsidRPr="00A837AB" w14:paraId="7D202143"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1CA3A23" w14:textId="77777777" w:rsidR="006D0CFB" w:rsidRPr="00A837AB" w:rsidRDefault="006D0CFB" w:rsidP="00DA1DDD">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lastRenderedPageBreak/>
              <w:t>Shoes:</w:t>
            </w:r>
          </w:p>
        </w:tc>
        <w:tc>
          <w:tcPr>
            <w:tcW w:w="80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625399E" w14:textId="24B87816" w:rsidR="006D0CFB" w:rsidRPr="006D0CFB" w:rsidRDefault="006D0CFB" w:rsidP="00DA1DDD">
            <w:pPr>
              <w:overflowPunct w:val="0"/>
              <w:spacing w:before="120" w:after="120" w:line="276" w:lineRule="auto"/>
              <w:rPr>
                <w:rFonts w:ascii="Calibri" w:hAnsi="Calibri" w:cs="Calibri"/>
                <w:color w:val="000000" w:themeColor="dark1"/>
                <w:kern w:val="28"/>
                <w:sz w:val="20"/>
                <w:szCs w:val="20"/>
              </w:rPr>
            </w:pPr>
            <w:r>
              <w:rPr>
                <w:rFonts w:ascii="Calibri" w:hAnsi="Calibri" w:cs="Calibri"/>
                <w:color w:val="000000" w:themeColor="dark1"/>
                <w:kern w:val="28"/>
                <w:sz w:val="20"/>
                <w:szCs w:val="20"/>
              </w:rPr>
              <w:t>Black</w:t>
            </w:r>
            <w:r w:rsidRPr="00A837AB">
              <w:rPr>
                <w:rFonts w:ascii="Calibri" w:hAnsi="Calibri" w:cs="Calibri"/>
                <w:color w:val="000000" w:themeColor="dark1"/>
                <w:kern w:val="28"/>
                <w:sz w:val="20"/>
                <w:szCs w:val="20"/>
              </w:rPr>
              <w:t>, plain sensible flat-soled shoes should be worn in school.  Platform shoes, open-toed sandals and backless shoes are not suitable or practical for school use.</w:t>
            </w:r>
            <w:r>
              <w:rPr>
                <w:rFonts w:ascii="Calibri" w:hAnsi="Calibri" w:cs="Calibri"/>
                <w:color w:val="000000" w:themeColor="dark1"/>
                <w:kern w:val="28"/>
                <w:sz w:val="20"/>
                <w:szCs w:val="20"/>
              </w:rPr>
              <w:t xml:space="preserve"> No boots or trainers.</w:t>
            </w:r>
          </w:p>
        </w:tc>
      </w:tr>
      <w:tr w:rsidR="006D0CFB" w:rsidRPr="00A837AB" w14:paraId="55DA0789"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4A8F063" w14:textId="77777777" w:rsidR="006D0CFB" w:rsidRPr="00A837AB" w:rsidRDefault="006D0CFB" w:rsidP="00DA1DDD">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Summer dresses</w:t>
            </w:r>
          </w:p>
        </w:tc>
        <w:tc>
          <w:tcPr>
            <w:tcW w:w="80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01AF947" w14:textId="68E130C3" w:rsidR="006D0CFB" w:rsidRPr="00A837AB" w:rsidRDefault="006D0CFB" w:rsidP="00DA1DDD">
            <w:pPr>
              <w:overflowPunct w:val="0"/>
              <w:spacing w:before="120" w:after="120" w:line="276" w:lineRule="auto"/>
              <w:rPr>
                <w:rFonts w:ascii="Arial" w:hAnsi="Arial" w:cs="Arial"/>
                <w:sz w:val="36"/>
                <w:szCs w:val="36"/>
              </w:rPr>
            </w:pPr>
            <w:r w:rsidRPr="00A837AB">
              <w:rPr>
                <w:rFonts w:ascii="Calibri" w:hAnsi="Calibri" w:cs="Calibri"/>
                <w:color w:val="000000" w:themeColor="dark1"/>
                <w:kern w:val="28"/>
                <w:sz w:val="20"/>
                <w:szCs w:val="20"/>
              </w:rPr>
              <w:t>P</w:t>
            </w:r>
            <w:r>
              <w:rPr>
                <w:rFonts w:ascii="Calibri" w:hAnsi="Calibri" w:cs="Calibri"/>
                <w:color w:val="000000" w:themeColor="dark1"/>
                <w:kern w:val="28"/>
                <w:sz w:val="20"/>
                <w:szCs w:val="20"/>
              </w:rPr>
              <w:t>ale blue checked school dresses</w:t>
            </w:r>
          </w:p>
        </w:tc>
      </w:tr>
      <w:tr w:rsidR="006D0CFB" w:rsidRPr="00A837AB" w14:paraId="513BC51E"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85FFE98" w14:textId="77777777" w:rsidR="006D0CFB" w:rsidRPr="00A837AB" w:rsidRDefault="006D0CFB" w:rsidP="00DA1DDD">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Hats:</w:t>
            </w:r>
          </w:p>
        </w:tc>
        <w:tc>
          <w:tcPr>
            <w:tcW w:w="80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5B6CF4F" w14:textId="06385C0D" w:rsidR="006D0CFB" w:rsidRPr="00A837AB" w:rsidRDefault="006D0CFB" w:rsidP="006D0CFB">
            <w:pPr>
              <w:overflowPunct w:val="0"/>
              <w:spacing w:before="120" w:after="120" w:line="276" w:lineRule="auto"/>
              <w:rPr>
                <w:rFonts w:ascii="Arial" w:hAnsi="Arial" w:cs="Arial"/>
                <w:sz w:val="36"/>
                <w:szCs w:val="36"/>
              </w:rPr>
            </w:pPr>
            <w:r w:rsidRPr="00A837AB">
              <w:rPr>
                <w:rFonts w:ascii="Calibri" w:hAnsi="Calibri" w:cs="Calibri"/>
                <w:color w:val="000000" w:themeColor="dark1"/>
                <w:kern w:val="28"/>
                <w:sz w:val="20"/>
                <w:szCs w:val="20"/>
              </w:rPr>
              <w:t xml:space="preserve">A </w:t>
            </w:r>
            <w:r>
              <w:rPr>
                <w:rFonts w:ascii="Calibri" w:hAnsi="Calibri" w:cs="Calibri"/>
                <w:color w:val="000000" w:themeColor="dark1"/>
                <w:kern w:val="28"/>
                <w:sz w:val="20"/>
                <w:szCs w:val="20"/>
              </w:rPr>
              <w:t>labelled</w:t>
            </w:r>
            <w:r w:rsidRPr="00A837AB">
              <w:rPr>
                <w:rFonts w:ascii="Calibri" w:hAnsi="Calibri" w:cs="Calibri"/>
                <w:color w:val="000000" w:themeColor="dark1"/>
                <w:kern w:val="28"/>
                <w:sz w:val="20"/>
                <w:szCs w:val="20"/>
              </w:rPr>
              <w:t xml:space="preserve"> sun hat</w:t>
            </w:r>
            <w:r>
              <w:rPr>
                <w:rFonts w:ascii="Calibri" w:hAnsi="Calibri" w:cs="Calibri"/>
                <w:color w:val="000000" w:themeColor="dark1"/>
                <w:kern w:val="28"/>
                <w:sz w:val="20"/>
                <w:szCs w:val="20"/>
              </w:rPr>
              <w:t>/cap</w:t>
            </w:r>
            <w:r w:rsidRPr="00A837AB">
              <w:rPr>
                <w:rFonts w:ascii="Calibri" w:hAnsi="Calibri" w:cs="Calibri"/>
                <w:color w:val="000000" w:themeColor="dark1"/>
                <w:kern w:val="28"/>
                <w:sz w:val="20"/>
                <w:szCs w:val="20"/>
              </w:rPr>
              <w:t xml:space="preserve"> should be kept at </w:t>
            </w:r>
            <w:r>
              <w:rPr>
                <w:rFonts w:ascii="Calibri" w:hAnsi="Calibri" w:cs="Calibri"/>
                <w:color w:val="000000" w:themeColor="dark1"/>
                <w:kern w:val="28"/>
                <w:sz w:val="20"/>
                <w:szCs w:val="20"/>
              </w:rPr>
              <w:t>school during the summer months</w:t>
            </w:r>
          </w:p>
        </w:tc>
      </w:tr>
      <w:tr w:rsidR="006D0CFB" w:rsidRPr="00A837AB" w14:paraId="7DD34B0B"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7D05EB4F" w14:textId="77777777" w:rsidR="006D0CFB" w:rsidRPr="00A837AB" w:rsidRDefault="006D0CFB" w:rsidP="00DA1DDD">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PE</w:t>
            </w:r>
          </w:p>
        </w:tc>
        <w:tc>
          <w:tcPr>
            <w:tcW w:w="80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721269D" w14:textId="3575EB4C" w:rsidR="006D0CFB" w:rsidRPr="00A837AB" w:rsidRDefault="006D0CFB" w:rsidP="006D0CFB">
            <w:pPr>
              <w:overflowPunct w:val="0"/>
              <w:spacing w:before="120" w:after="120" w:line="276" w:lineRule="auto"/>
              <w:rPr>
                <w:rFonts w:ascii="Arial" w:hAnsi="Arial" w:cs="Arial"/>
                <w:sz w:val="36"/>
                <w:szCs w:val="36"/>
              </w:rPr>
            </w:pPr>
            <w:r w:rsidRPr="00A837AB">
              <w:rPr>
                <w:rFonts w:ascii="Calibri" w:hAnsi="Calibri" w:cs="Calibri"/>
                <w:color w:val="000000" w:themeColor="dark1"/>
                <w:kern w:val="28"/>
                <w:sz w:val="20"/>
                <w:szCs w:val="20"/>
              </w:rPr>
              <w:t xml:space="preserve">Logo sport polo or </w:t>
            </w:r>
            <w:r>
              <w:rPr>
                <w:rFonts w:ascii="Calibri" w:hAnsi="Calibri" w:cs="Calibri"/>
                <w:color w:val="000000" w:themeColor="dark1"/>
                <w:kern w:val="28"/>
                <w:sz w:val="20"/>
                <w:szCs w:val="20"/>
              </w:rPr>
              <w:t xml:space="preserve">dark blue polo; navy </w:t>
            </w:r>
            <w:r w:rsidRPr="00A837AB">
              <w:rPr>
                <w:rFonts w:ascii="Calibri" w:hAnsi="Calibri" w:cs="Calibri"/>
                <w:color w:val="000000" w:themeColor="dark1"/>
                <w:kern w:val="28"/>
                <w:sz w:val="20"/>
                <w:szCs w:val="20"/>
              </w:rPr>
              <w:t>shorts/skirt; black p</w:t>
            </w:r>
            <w:r>
              <w:rPr>
                <w:rFonts w:ascii="Calibri" w:hAnsi="Calibri" w:cs="Calibri"/>
                <w:color w:val="000000" w:themeColor="dark1"/>
                <w:kern w:val="28"/>
                <w:sz w:val="20"/>
                <w:szCs w:val="20"/>
              </w:rPr>
              <w:t>limsolls / black training shoes Navy blue sport/PE hoodie</w:t>
            </w:r>
          </w:p>
        </w:tc>
      </w:tr>
      <w:tr w:rsidR="006D0CFB" w:rsidRPr="00A837AB" w14:paraId="42A7B1F5"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DF2E86C" w14:textId="77777777" w:rsidR="006D0CFB" w:rsidRPr="00A837AB" w:rsidRDefault="006D0CFB" w:rsidP="00DA1DDD">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Swimming</w:t>
            </w:r>
          </w:p>
        </w:tc>
        <w:tc>
          <w:tcPr>
            <w:tcW w:w="80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ACB41C9" w14:textId="6670F795" w:rsidR="006D0CFB" w:rsidRPr="00A837AB" w:rsidRDefault="006D0CFB" w:rsidP="00DA1DDD">
            <w:pPr>
              <w:overflowPunct w:val="0"/>
              <w:spacing w:before="120" w:after="120" w:line="276" w:lineRule="auto"/>
              <w:rPr>
                <w:rFonts w:ascii="Arial" w:hAnsi="Arial" w:cs="Arial"/>
                <w:sz w:val="36"/>
                <w:szCs w:val="36"/>
              </w:rPr>
            </w:pPr>
            <w:r w:rsidRPr="00A837AB">
              <w:rPr>
                <w:rFonts w:ascii="Calibri" w:hAnsi="Calibri" w:cs="Calibri"/>
                <w:color w:val="000000" w:themeColor="dark1"/>
                <w:kern w:val="28"/>
                <w:sz w:val="20"/>
                <w:szCs w:val="20"/>
              </w:rPr>
              <w:t>Children in Years 3 &amp; 4 attending swimming lessons will require a swimsuit (girls) or swimming trunks (boys) plus swimming hat.  The pool will not allow boys weari</w:t>
            </w:r>
            <w:r>
              <w:rPr>
                <w:rFonts w:ascii="Calibri" w:hAnsi="Calibri" w:cs="Calibri"/>
                <w:color w:val="000000" w:themeColor="dark1"/>
                <w:kern w:val="28"/>
                <w:sz w:val="20"/>
                <w:szCs w:val="20"/>
              </w:rPr>
              <w:t>ng long swimming shorts to swim.</w:t>
            </w:r>
          </w:p>
        </w:tc>
      </w:tr>
    </w:tbl>
    <w:p w14:paraId="3662DA19" w14:textId="3D20A7F9" w:rsidR="006D0CFB" w:rsidRDefault="006D0CFB" w:rsidP="006D0CFB">
      <w:pPr>
        <w:spacing w:line="0" w:lineRule="atLeast"/>
        <w:rPr>
          <w:rFonts w:asciiTheme="minorHAnsi" w:eastAsia="Arial" w:hAnsiTheme="minorHAnsi" w:cstheme="minorHAnsi"/>
          <w:sz w:val="22"/>
          <w:szCs w:val="22"/>
        </w:rPr>
      </w:pPr>
    </w:p>
    <w:p w14:paraId="0955BF9C" w14:textId="28D8CE68" w:rsidR="006D0CFB" w:rsidRDefault="006D0CFB" w:rsidP="006D0CFB">
      <w:pPr>
        <w:spacing w:line="0" w:lineRule="atLeast"/>
        <w:rPr>
          <w:rFonts w:asciiTheme="minorHAnsi" w:eastAsia="Arial" w:hAnsiTheme="minorHAnsi" w:cstheme="minorHAnsi"/>
          <w:b/>
          <w:bCs/>
          <w:sz w:val="22"/>
          <w:szCs w:val="22"/>
        </w:rPr>
      </w:pPr>
      <w:r>
        <w:rPr>
          <w:rFonts w:asciiTheme="minorHAnsi" w:eastAsia="Arial" w:hAnsiTheme="minorHAnsi" w:cstheme="minorHAnsi"/>
          <w:b/>
          <w:bCs/>
          <w:noProof/>
          <w:sz w:val="22"/>
          <w:szCs w:val="22"/>
        </w:rPr>
        <w:drawing>
          <wp:anchor distT="0" distB="0" distL="114300" distR="114300" simplePos="0" relativeHeight="251660288" behindDoc="1" locked="0" layoutInCell="1" allowOverlap="1" wp14:anchorId="7ACA3F3D" wp14:editId="06FCC61D">
            <wp:simplePos x="0" y="0"/>
            <wp:positionH relativeFrom="margin">
              <wp:align>center</wp:align>
            </wp:positionH>
            <wp:positionV relativeFrom="paragraph">
              <wp:posOffset>60730</wp:posOffset>
            </wp:positionV>
            <wp:extent cx="4622006" cy="5703752"/>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9030BB.tmp"/>
                    <pic:cNvPicPr/>
                  </pic:nvPicPr>
                  <pic:blipFill>
                    <a:blip r:embed="rId14">
                      <a:extLst>
                        <a:ext uri="{28A0092B-C50C-407E-A947-70E740481C1C}">
                          <a14:useLocalDpi xmlns:a14="http://schemas.microsoft.com/office/drawing/2010/main" val="0"/>
                        </a:ext>
                      </a:extLst>
                    </a:blip>
                    <a:stretch>
                      <a:fillRect/>
                    </a:stretch>
                  </pic:blipFill>
                  <pic:spPr>
                    <a:xfrm>
                      <a:off x="0" y="0"/>
                      <a:ext cx="4622006" cy="5703752"/>
                    </a:xfrm>
                    <a:prstGeom prst="rect">
                      <a:avLst/>
                    </a:prstGeom>
                  </pic:spPr>
                </pic:pic>
              </a:graphicData>
            </a:graphic>
            <wp14:sizeRelH relativeFrom="page">
              <wp14:pctWidth>0</wp14:pctWidth>
            </wp14:sizeRelH>
            <wp14:sizeRelV relativeFrom="page">
              <wp14:pctHeight>0</wp14:pctHeight>
            </wp14:sizeRelV>
          </wp:anchor>
        </w:drawing>
      </w:r>
    </w:p>
    <w:p w14:paraId="500BEA3D" w14:textId="77777777" w:rsidR="006D0CFB" w:rsidRDefault="006D0CFB" w:rsidP="006D0CFB">
      <w:pPr>
        <w:spacing w:line="0" w:lineRule="atLeast"/>
        <w:rPr>
          <w:rFonts w:asciiTheme="minorHAnsi" w:eastAsia="Arial" w:hAnsiTheme="minorHAnsi" w:cstheme="minorHAnsi"/>
          <w:b/>
          <w:bCs/>
          <w:sz w:val="22"/>
          <w:szCs w:val="22"/>
        </w:rPr>
      </w:pPr>
    </w:p>
    <w:p w14:paraId="7425F61B" w14:textId="2F3A9577" w:rsidR="006D0CFB" w:rsidRDefault="006D0CFB" w:rsidP="006D0CFB">
      <w:pPr>
        <w:spacing w:line="0" w:lineRule="atLeast"/>
        <w:rPr>
          <w:rFonts w:asciiTheme="minorHAnsi" w:eastAsia="Arial" w:hAnsiTheme="minorHAnsi" w:cstheme="minorHAnsi"/>
          <w:b/>
          <w:bCs/>
          <w:sz w:val="22"/>
          <w:szCs w:val="22"/>
        </w:rPr>
      </w:pPr>
    </w:p>
    <w:p w14:paraId="6F5F62BE" w14:textId="77777777" w:rsidR="006D0CFB" w:rsidRDefault="006D0CFB" w:rsidP="006D0CFB">
      <w:pPr>
        <w:spacing w:line="0" w:lineRule="atLeast"/>
        <w:rPr>
          <w:rFonts w:asciiTheme="minorHAnsi" w:eastAsia="Arial" w:hAnsiTheme="minorHAnsi" w:cstheme="minorHAnsi"/>
          <w:b/>
          <w:bCs/>
          <w:sz w:val="22"/>
          <w:szCs w:val="22"/>
        </w:rPr>
      </w:pPr>
    </w:p>
    <w:p w14:paraId="395BF375" w14:textId="758F8B66" w:rsidR="006D0CFB" w:rsidRDefault="006D0CFB" w:rsidP="006D0CFB">
      <w:pPr>
        <w:spacing w:line="0" w:lineRule="atLeast"/>
        <w:rPr>
          <w:rFonts w:asciiTheme="minorHAnsi" w:eastAsia="Arial" w:hAnsiTheme="minorHAnsi" w:cstheme="minorHAnsi"/>
          <w:b/>
          <w:bCs/>
          <w:sz w:val="22"/>
          <w:szCs w:val="22"/>
        </w:rPr>
      </w:pPr>
    </w:p>
    <w:p w14:paraId="1797A0A7" w14:textId="7097662F" w:rsidR="006D0CFB" w:rsidRDefault="006D0CFB" w:rsidP="006D0CFB">
      <w:pPr>
        <w:spacing w:line="0" w:lineRule="atLeast"/>
        <w:rPr>
          <w:rFonts w:asciiTheme="minorHAnsi" w:eastAsia="Arial" w:hAnsiTheme="minorHAnsi" w:cstheme="minorHAnsi"/>
          <w:b/>
          <w:bCs/>
          <w:sz w:val="22"/>
          <w:szCs w:val="22"/>
        </w:rPr>
      </w:pPr>
    </w:p>
    <w:p w14:paraId="2EFAF5A5" w14:textId="77777777" w:rsidR="006D0CFB" w:rsidRDefault="006D0CFB" w:rsidP="006D0CFB">
      <w:pPr>
        <w:spacing w:line="0" w:lineRule="atLeast"/>
        <w:rPr>
          <w:rFonts w:asciiTheme="minorHAnsi" w:eastAsia="Arial" w:hAnsiTheme="minorHAnsi" w:cstheme="minorHAnsi"/>
          <w:b/>
          <w:bCs/>
          <w:sz w:val="22"/>
          <w:szCs w:val="22"/>
        </w:rPr>
      </w:pPr>
    </w:p>
    <w:p w14:paraId="6CAE7FA6" w14:textId="71CCAC4E" w:rsidR="006D0CFB" w:rsidRDefault="006D0CFB" w:rsidP="006D0CFB">
      <w:pPr>
        <w:spacing w:line="0" w:lineRule="atLeast"/>
        <w:rPr>
          <w:rFonts w:asciiTheme="minorHAnsi" w:eastAsia="Arial" w:hAnsiTheme="minorHAnsi" w:cstheme="minorHAnsi"/>
          <w:b/>
          <w:bCs/>
          <w:sz w:val="22"/>
          <w:szCs w:val="22"/>
        </w:rPr>
      </w:pPr>
    </w:p>
    <w:p w14:paraId="7D63F2CB" w14:textId="77777777" w:rsidR="006D0CFB" w:rsidRDefault="006D0CFB" w:rsidP="006D0CFB">
      <w:pPr>
        <w:spacing w:line="0" w:lineRule="atLeast"/>
        <w:rPr>
          <w:rFonts w:asciiTheme="minorHAnsi" w:eastAsia="Arial" w:hAnsiTheme="minorHAnsi" w:cstheme="minorHAnsi"/>
          <w:b/>
          <w:bCs/>
          <w:sz w:val="22"/>
          <w:szCs w:val="22"/>
        </w:rPr>
      </w:pPr>
    </w:p>
    <w:p w14:paraId="7E6660BC" w14:textId="7EF6133C" w:rsidR="006D0CFB" w:rsidRDefault="006D0CFB" w:rsidP="006D0CFB">
      <w:pPr>
        <w:spacing w:line="0" w:lineRule="atLeast"/>
        <w:rPr>
          <w:rFonts w:asciiTheme="minorHAnsi" w:eastAsia="Arial" w:hAnsiTheme="minorHAnsi" w:cstheme="minorHAnsi"/>
          <w:b/>
          <w:bCs/>
          <w:sz w:val="22"/>
          <w:szCs w:val="22"/>
        </w:rPr>
      </w:pPr>
    </w:p>
    <w:p w14:paraId="389A0A67" w14:textId="77777777" w:rsidR="006D0CFB" w:rsidRDefault="006D0CFB" w:rsidP="006D0CFB">
      <w:pPr>
        <w:spacing w:line="0" w:lineRule="atLeast"/>
        <w:rPr>
          <w:rFonts w:asciiTheme="minorHAnsi" w:eastAsia="Arial" w:hAnsiTheme="minorHAnsi" w:cstheme="minorHAnsi"/>
          <w:b/>
          <w:bCs/>
          <w:sz w:val="22"/>
          <w:szCs w:val="22"/>
        </w:rPr>
      </w:pPr>
    </w:p>
    <w:p w14:paraId="088DDFDF" w14:textId="5FA1AEE5" w:rsidR="006D0CFB" w:rsidRDefault="006D0CFB" w:rsidP="006D0CFB">
      <w:pPr>
        <w:spacing w:line="0" w:lineRule="atLeast"/>
        <w:rPr>
          <w:rFonts w:asciiTheme="minorHAnsi" w:eastAsia="Arial" w:hAnsiTheme="minorHAnsi" w:cstheme="minorHAnsi"/>
          <w:b/>
          <w:bCs/>
          <w:sz w:val="22"/>
          <w:szCs w:val="22"/>
        </w:rPr>
      </w:pPr>
    </w:p>
    <w:p w14:paraId="45D2284E" w14:textId="77777777" w:rsidR="006D0CFB" w:rsidRDefault="006D0CFB" w:rsidP="006D0CFB">
      <w:pPr>
        <w:spacing w:line="0" w:lineRule="atLeast"/>
        <w:rPr>
          <w:rFonts w:asciiTheme="minorHAnsi" w:eastAsia="Arial" w:hAnsiTheme="minorHAnsi" w:cstheme="minorHAnsi"/>
          <w:b/>
          <w:bCs/>
          <w:sz w:val="22"/>
          <w:szCs w:val="22"/>
        </w:rPr>
      </w:pPr>
    </w:p>
    <w:p w14:paraId="2A611E51" w14:textId="2367145B" w:rsidR="006D0CFB" w:rsidRDefault="006D0CFB" w:rsidP="006D0CFB">
      <w:pPr>
        <w:spacing w:line="0" w:lineRule="atLeast"/>
        <w:rPr>
          <w:rFonts w:asciiTheme="minorHAnsi" w:eastAsia="Arial" w:hAnsiTheme="minorHAnsi" w:cstheme="minorHAnsi"/>
          <w:b/>
          <w:bCs/>
          <w:sz w:val="22"/>
          <w:szCs w:val="22"/>
        </w:rPr>
      </w:pPr>
    </w:p>
    <w:p w14:paraId="6AD4C511" w14:textId="77777777" w:rsidR="006D0CFB" w:rsidRDefault="006D0CFB" w:rsidP="006D0CFB">
      <w:pPr>
        <w:spacing w:line="0" w:lineRule="atLeast"/>
        <w:rPr>
          <w:rFonts w:asciiTheme="minorHAnsi" w:eastAsia="Arial" w:hAnsiTheme="minorHAnsi" w:cstheme="minorHAnsi"/>
          <w:b/>
          <w:bCs/>
          <w:sz w:val="22"/>
          <w:szCs w:val="22"/>
        </w:rPr>
      </w:pPr>
    </w:p>
    <w:p w14:paraId="56DA89DE" w14:textId="77777777" w:rsidR="006D0CFB" w:rsidRDefault="006D0CFB" w:rsidP="006D0CFB">
      <w:pPr>
        <w:spacing w:line="0" w:lineRule="atLeast"/>
        <w:rPr>
          <w:rFonts w:asciiTheme="minorHAnsi" w:eastAsia="Arial" w:hAnsiTheme="minorHAnsi" w:cstheme="minorHAnsi"/>
          <w:b/>
          <w:bCs/>
          <w:sz w:val="22"/>
          <w:szCs w:val="22"/>
        </w:rPr>
      </w:pPr>
    </w:p>
    <w:p w14:paraId="18E7FBFE" w14:textId="77777777" w:rsidR="006D0CFB" w:rsidRDefault="006D0CFB" w:rsidP="006D0CFB">
      <w:pPr>
        <w:spacing w:line="0" w:lineRule="atLeast"/>
        <w:rPr>
          <w:rFonts w:asciiTheme="minorHAnsi" w:eastAsia="Arial" w:hAnsiTheme="minorHAnsi" w:cstheme="minorHAnsi"/>
          <w:b/>
          <w:bCs/>
          <w:sz w:val="22"/>
          <w:szCs w:val="22"/>
        </w:rPr>
      </w:pPr>
    </w:p>
    <w:p w14:paraId="16BAF9CC" w14:textId="77777777" w:rsidR="006D0CFB" w:rsidRDefault="006D0CFB" w:rsidP="006D0CFB">
      <w:pPr>
        <w:spacing w:line="0" w:lineRule="atLeast"/>
        <w:rPr>
          <w:rFonts w:asciiTheme="minorHAnsi" w:eastAsia="Arial" w:hAnsiTheme="minorHAnsi" w:cstheme="minorHAnsi"/>
          <w:b/>
          <w:bCs/>
          <w:sz w:val="22"/>
          <w:szCs w:val="22"/>
        </w:rPr>
      </w:pPr>
    </w:p>
    <w:p w14:paraId="1E0DB545" w14:textId="77777777" w:rsidR="006D0CFB" w:rsidRDefault="006D0CFB" w:rsidP="006D0CFB">
      <w:pPr>
        <w:spacing w:line="0" w:lineRule="atLeast"/>
        <w:rPr>
          <w:rFonts w:asciiTheme="minorHAnsi" w:eastAsia="Arial" w:hAnsiTheme="minorHAnsi" w:cstheme="minorHAnsi"/>
          <w:b/>
          <w:bCs/>
          <w:sz w:val="22"/>
          <w:szCs w:val="22"/>
        </w:rPr>
      </w:pPr>
    </w:p>
    <w:p w14:paraId="0EEFC759" w14:textId="77777777" w:rsidR="006D0CFB" w:rsidRDefault="006D0CFB" w:rsidP="006D0CFB">
      <w:pPr>
        <w:spacing w:line="0" w:lineRule="atLeast"/>
        <w:rPr>
          <w:rFonts w:asciiTheme="minorHAnsi" w:eastAsia="Arial" w:hAnsiTheme="minorHAnsi" w:cstheme="minorHAnsi"/>
          <w:b/>
          <w:bCs/>
          <w:sz w:val="22"/>
          <w:szCs w:val="22"/>
        </w:rPr>
      </w:pPr>
    </w:p>
    <w:p w14:paraId="1FBF6C6A" w14:textId="77777777" w:rsidR="006D0CFB" w:rsidRDefault="006D0CFB" w:rsidP="006D0CFB">
      <w:pPr>
        <w:spacing w:line="0" w:lineRule="atLeast"/>
        <w:rPr>
          <w:rFonts w:asciiTheme="minorHAnsi" w:eastAsia="Arial" w:hAnsiTheme="minorHAnsi" w:cstheme="minorHAnsi"/>
          <w:b/>
          <w:bCs/>
          <w:sz w:val="22"/>
          <w:szCs w:val="22"/>
        </w:rPr>
      </w:pPr>
    </w:p>
    <w:p w14:paraId="0DAED223" w14:textId="77777777" w:rsidR="006D0CFB" w:rsidRDefault="006D0CFB" w:rsidP="006D0CFB">
      <w:pPr>
        <w:spacing w:line="0" w:lineRule="atLeast"/>
        <w:rPr>
          <w:rFonts w:asciiTheme="minorHAnsi" w:eastAsia="Arial" w:hAnsiTheme="minorHAnsi" w:cstheme="minorHAnsi"/>
          <w:b/>
          <w:bCs/>
          <w:sz w:val="22"/>
          <w:szCs w:val="22"/>
        </w:rPr>
      </w:pPr>
    </w:p>
    <w:p w14:paraId="06C041F7" w14:textId="77777777" w:rsidR="006D0CFB" w:rsidRDefault="006D0CFB" w:rsidP="006D0CFB">
      <w:pPr>
        <w:spacing w:line="0" w:lineRule="atLeast"/>
        <w:rPr>
          <w:rFonts w:asciiTheme="minorHAnsi" w:eastAsia="Arial" w:hAnsiTheme="minorHAnsi" w:cstheme="minorHAnsi"/>
          <w:b/>
          <w:bCs/>
          <w:sz w:val="22"/>
          <w:szCs w:val="22"/>
        </w:rPr>
      </w:pPr>
    </w:p>
    <w:p w14:paraId="18AF4B84" w14:textId="77777777" w:rsidR="006D0CFB" w:rsidRDefault="006D0CFB" w:rsidP="006D0CFB">
      <w:pPr>
        <w:spacing w:line="0" w:lineRule="atLeast"/>
        <w:rPr>
          <w:rFonts w:asciiTheme="minorHAnsi" w:eastAsia="Arial" w:hAnsiTheme="minorHAnsi" w:cstheme="minorHAnsi"/>
          <w:b/>
          <w:bCs/>
          <w:sz w:val="22"/>
          <w:szCs w:val="22"/>
        </w:rPr>
      </w:pPr>
    </w:p>
    <w:p w14:paraId="17F0D5EE" w14:textId="77777777" w:rsidR="006D0CFB" w:rsidRDefault="006D0CFB" w:rsidP="006D0CFB">
      <w:pPr>
        <w:spacing w:line="0" w:lineRule="atLeast"/>
        <w:rPr>
          <w:rFonts w:asciiTheme="minorHAnsi" w:eastAsia="Arial" w:hAnsiTheme="minorHAnsi" w:cstheme="minorHAnsi"/>
          <w:b/>
          <w:bCs/>
          <w:sz w:val="22"/>
          <w:szCs w:val="22"/>
        </w:rPr>
      </w:pPr>
    </w:p>
    <w:p w14:paraId="0D4BD02C" w14:textId="77777777" w:rsidR="006D0CFB" w:rsidRDefault="006D0CFB" w:rsidP="006D0CFB">
      <w:pPr>
        <w:spacing w:line="0" w:lineRule="atLeast"/>
        <w:rPr>
          <w:rFonts w:asciiTheme="minorHAnsi" w:eastAsia="Arial" w:hAnsiTheme="minorHAnsi" w:cstheme="minorHAnsi"/>
          <w:b/>
          <w:bCs/>
          <w:sz w:val="22"/>
          <w:szCs w:val="22"/>
        </w:rPr>
      </w:pPr>
    </w:p>
    <w:p w14:paraId="307DF11E" w14:textId="77777777" w:rsidR="006D0CFB" w:rsidRDefault="006D0CFB" w:rsidP="006D0CFB">
      <w:pPr>
        <w:spacing w:line="0" w:lineRule="atLeast"/>
        <w:rPr>
          <w:rFonts w:asciiTheme="minorHAnsi" w:eastAsia="Arial" w:hAnsiTheme="minorHAnsi" w:cstheme="minorHAnsi"/>
          <w:b/>
          <w:bCs/>
          <w:sz w:val="22"/>
          <w:szCs w:val="22"/>
        </w:rPr>
      </w:pPr>
    </w:p>
    <w:p w14:paraId="6A97CA29" w14:textId="77777777" w:rsidR="006D0CFB" w:rsidRDefault="006D0CFB" w:rsidP="006D0CFB">
      <w:pPr>
        <w:spacing w:line="0" w:lineRule="atLeast"/>
        <w:rPr>
          <w:rFonts w:asciiTheme="minorHAnsi" w:eastAsia="Arial" w:hAnsiTheme="minorHAnsi" w:cstheme="minorHAnsi"/>
          <w:b/>
          <w:bCs/>
          <w:sz w:val="22"/>
          <w:szCs w:val="22"/>
        </w:rPr>
      </w:pPr>
    </w:p>
    <w:p w14:paraId="5C3384EC" w14:textId="77777777" w:rsidR="006D0CFB" w:rsidRDefault="006D0CFB" w:rsidP="006D0CFB">
      <w:pPr>
        <w:spacing w:line="0" w:lineRule="atLeast"/>
        <w:rPr>
          <w:rFonts w:asciiTheme="minorHAnsi" w:eastAsia="Arial" w:hAnsiTheme="minorHAnsi" w:cstheme="minorHAnsi"/>
          <w:b/>
          <w:bCs/>
          <w:sz w:val="22"/>
          <w:szCs w:val="22"/>
        </w:rPr>
      </w:pPr>
    </w:p>
    <w:p w14:paraId="3F7F3F81" w14:textId="77777777" w:rsidR="006D0CFB" w:rsidRDefault="006D0CFB" w:rsidP="006D0CFB">
      <w:pPr>
        <w:spacing w:line="0" w:lineRule="atLeast"/>
        <w:rPr>
          <w:rFonts w:asciiTheme="minorHAnsi" w:eastAsia="Arial" w:hAnsiTheme="minorHAnsi" w:cstheme="minorHAnsi"/>
          <w:b/>
          <w:bCs/>
          <w:sz w:val="22"/>
          <w:szCs w:val="22"/>
        </w:rPr>
      </w:pPr>
    </w:p>
    <w:p w14:paraId="0FB415AD" w14:textId="77777777" w:rsidR="006D0CFB" w:rsidRDefault="006D0CFB" w:rsidP="006D0CFB">
      <w:pPr>
        <w:spacing w:line="0" w:lineRule="atLeast"/>
        <w:rPr>
          <w:rFonts w:asciiTheme="minorHAnsi" w:eastAsia="Arial" w:hAnsiTheme="minorHAnsi" w:cstheme="minorHAnsi"/>
          <w:b/>
          <w:bCs/>
          <w:sz w:val="22"/>
          <w:szCs w:val="22"/>
        </w:rPr>
      </w:pPr>
    </w:p>
    <w:p w14:paraId="0AB05136" w14:textId="77777777" w:rsidR="006D0CFB" w:rsidRDefault="006D0CFB" w:rsidP="006D0CFB">
      <w:pPr>
        <w:spacing w:line="0" w:lineRule="atLeast"/>
        <w:rPr>
          <w:rFonts w:asciiTheme="minorHAnsi" w:eastAsia="Arial" w:hAnsiTheme="minorHAnsi" w:cstheme="minorHAnsi"/>
          <w:b/>
          <w:bCs/>
          <w:sz w:val="22"/>
          <w:szCs w:val="22"/>
        </w:rPr>
      </w:pPr>
    </w:p>
    <w:p w14:paraId="29284369" w14:textId="77777777" w:rsidR="006D0CFB" w:rsidRDefault="006D0CFB" w:rsidP="006D0CFB">
      <w:pPr>
        <w:spacing w:line="0" w:lineRule="atLeast"/>
        <w:rPr>
          <w:rFonts w:asciiTheme="minorHAnsi" w:eastAsia="Arial" w:hAnsiTheme="minorHAnsi" w:cstheme="minorHAnsi"/>
          <w:b/>
          <w:bCs/>
          <w:sz w:val="22"/>
          <w:szCs w:val="22"/>
        </w:rPr>
      </w:pPr>
    </w:p>
    <w:p w14:paraId="08AECEDE" w14:textId="77777777" w:rsidR="006D0CFB" w:rsidRDefault="006D0CFB" w:rsidP="006D0CFB">
      <w:pPr>
        <w:spacing w:line="0" w:lineRule="atLeast"/>
        <w:rPr>
          <w:rFonts w:asciiTheme="minorHAnsi" w:eastAsia="Arial" w:hAnsiTheme="minorHAnsi" w:cstheme="minorHAnsi"/>
          <w:b/>
          <w:bCs/>
          <w:sz w:val="22"/>
          <w:szCs w:val="22"/>
        </w:rPr>
      </w:pPr>
    </w:p>
    <w:p w14:paraId="209ACB03" w14:textId="77777777" w:rsidR="006D0CFB" w:rsidRDefault="006D0CFB" w:rsidP="006D0CFB">
      <w:pPr>
        <w:spacing w:line="0" w:lineRule="atLeast"/>
        <w:rPr>
          <w:rFonts w:asciiTheme="minorHAnsi" w:eastAsia="Arial" w:hAnsiTheme="minorHAnsi" w:cstheme="minorHAnsi"/>
          <w:b/>
          <w:bCs/>
          <w:sz w:val="22"/>
          <w:szCs w:val="22"/>
        </w:rPr>
      </w:pPr>
    </w:p>
    <w:p w14:paraId="778CA6AD" w14:textId="6DE94814" w:rsidR="006D0CFB" w:rsidRPr="006D0CFB" w:rsidRDefault="006D0CFB" w:rsidP="006D0CFB">
      <w:pPr>
        <w:spacing w:line="0" w:lineRule="atLeast"/>
        <w:rPr>
          <w:rFonts w:asciiTheme="minorHAnsi" w:eastAsia="Arial" w:hAnsiTheme="minorHAnsi" w:cstheme="minorHAnsi"/>
          <w:b/>
          <w:bCs/>
          <w:sz w:val="22"/>
          <w:szCs w:val="22"/>
        </w:rPr>
      </w:pPr>
      <w:r w:rsidRPr="001127D5">
        <w:rPr>
          <w:rFonts w:asciiTheme="minorHAnsi" w:eastAsia="Arial" w:hAnsiTheme="minorHAnsi" w:cstheme="minorHAnsi"/>
          <w:b/>
          <w:bCs/>
          <w:sz w:val="22"/>
          <w:szCs w:val="22"/>
        </w:rPr>
        <w:t>Other support with the cost of school uniforms</w:t>
      </w:r>
    </w:p>
    <w:p w14:paraId="69E34397" w14:textId="7564C211" w:rsidR="006D0CFB" w:rsidRDefault="006D0CFB" w:rsidP="006D0CFB">
      <w:pPr>
        <w:spacing w:line="0" w:lineRule="atLeast"/>
        <w:rPr>
          <w:rFonts w:asciiTheme="minorHAnsi" w:eastAsia="Arial" w:hAnsiTheme="minorHAnsi" w:cstheme="minorHAnsi"/>
          <w:sz w:val="22"/>
          <w:szCs w:val="22"/>
        </w:rPr>
      </w:pPr>
      <w:r>
        <w:rPr>
          <w:rFonts w:asciiTheme="minorHAnsi" w:eastAsia="Arial" w:hAnsiTheme="minorHAnsi" w:cstheme="minorHAnsi"/>
          <w:sz w:val="22"/>
          <w:szCs w:val="22"/>
        </w:rPr>
        <w:t xml:space="preserve">Our school runs a scheme to help reduce the cost of the branded items for families whose financial status has meant they have triggered Pupil Premium funding for the school. This scheme </w:t>
      </w:r>
      <w:r w:rsidRPr="00320EB6">
        <w:rPr>
          <w:rFonts w:asciiTheme="minorHAnsi" w:eastAsia="Arial" w:hAnsiTheme="minorHAnsi" w:cstheme="minorHAnsi"/>
          <w:sz w:val="22"/>
          <w:szCs w:val="22"/>
        </w:rPr>
        <w:t>offer</w:t>
      </w:r>
      <w:r>
        <w:rPr>
          <w:rFonts w:asciiTheme="minorHAnsi" w:eastAsia="Arial" w:hAnsiTheme="minorHAnsi" w:cstheme="minorHAnsi"/>
          <w:sz w:val="22"/>
          <w:szCs w:val="22"/>
        </w:rPr>
        <w:t>s</w:t>
      </w:r>
      <w:r w:rsidRPr="00320EB6">
        <w:rPr>
          <w:rFonts w:asciiTheme="minorHAnsi" w:eastAsia="Arial" w:hAnsiTheme="minorHAnsi" w:cstheme="minorHAnsi"/>
          <w:sz w:val="22"/>
          <w:szCs w:val="22"/>
        </w:rPr>
        <w:t xml:space="preserve"> to contribute up to £50 towards </w:t>
      </w:r>
      <w:r>
        <w:rPr>
          <w:rFonts w:asciiTheme="minorHAnsi" w:eastAsia="Arial" w:hAnsiTheme="minorHAnsi" w:cstheme="minorHAnsi"/>
          <w:sz w:val="22"/>
          <w:szCs w:val="22"/>
        </w:rPr>
        <w:t>each eligible</w:t>
      </w:r>
      <w:r w:rsidRPr="00320EB6">
        <w:rPr>
          <w:rFonts w:asciiTheme="minorHAnsi" w:eastAsia="Arial" w:hAnsiTheme="minorHAnsi" w:cstheme="minorHAnsi"/>
          <w:sz w:val="22"/>
          <w:szCs w:val="22"/>
        </w:rPr>
        <w:t xml:space="preserve"> child’s </w:t>
      </w:r>
      <w:r>
        <w:rPr>
          <w:rFonts w:asciiTheme="minorHAnsi" w:eastAsia="Arial" w:hAnsiTheme="minorHAnsi" w:cstheme="minorHAnsi"/>
          <w:sz w:val="22"/>
          <w:szCs w:val="22"/>
        </w:rPr>
        <w:t xml:space="preserve">branded </w:t>
      </w:r>
      <w:r w:rsidRPr="00320EB6">
        <w:rPr>
          <w:rFonts w:asciiTheme="minorHAnsi" w:eastAsia="Arial" w:hAnsiTheme="minorHAnsi" w:cstheme="minorHAnsi"/>
          <w:sz w:val="22"/>
          <w:szCs w:val="22"/>
        </w:rPr>
        <w:t>uniform costs</w:t>
      </w:r>
      <w:r>
        <w:rPr>
          <w:rFonts w:asciiTheme="minorHAnsi" w:eastAsia="Arial" w:hAnsiTheme="minorHAnsi" w:cstheme="minorHAnsi"/>
          <w:sz w:val="22"/>
          <w:szCs w:val="22"/>
        </w:rPr>
        <w:t xml:space="preserve"> per academic year</w:t>
      </w:r>
      <w:r w:rsidRPr="00320EB6">
        <w:rPr>
          <w:rFonts w:asciiTheme="minorHAnsi" w:eastAsia="Arial" w:hAnsiTheme="minorHAnsi" w:cstheme="minorHAnsi"/>
          <w:sz w:val="22"/>
          <w:szCs w:val="22"/>
        </w:rPr>
        <w:t>.</w:t>
      </w:r>
      <w:r>
        <w:rPr>
          <w:rFonts w:asciiTheme="minorHAnsi" w:eastAsia="Arial" w:hAnsiTheme="minorHAnsi" w:cstheme="minorHAnsi"/>
          <w:sz w:val="22"/>
          <w:szCs w:val="22"/>
        </w:rPr>
        <w:t xml:space="preserve"> For further details of this scheme, please speak to the school office.</w:t>
      </w:r>
    </w:p>
    <w:p w14:paraId="4EA4E4BA" w14:textId="77777777" w:rsidR="006D0CFB" w:rsidRDefault="006D0CFB" w:rsidP="006D0CFB">
      <w:pPr>
        <w:spacing w:line="0" w:lineRule="atLeast"/>
        <w:rPr>
          <w:rFonts w:asciiTheme="minorHAnsi" w:eastAsia="Arial" w:hAnsiTheme="minorHAnsi" w:cstheme="minorHAnsi"/>
          <w:sz w:val="22"/>
          <w:szCs w:val="22"/>
        </w:rPr>
      </w:pPr>
    </w:p>
    <w:p w14:paraId="26E78A7D" w14:textId="77777777" w:rsidR="006D0CFB" w:rsidRDefault="006D0CFB" w:rsidP="006D0CFB">
      <w:pPr>
        <w:spacing w:line="0" w:lineRule="atLeast"/>
        <w:rPr>
          <w:rFonts w:asciiTheme="minorHAnsi" w:eastAsia="Arial" w:hAnsiTheme="minorHAnsi" w:cstheme="minorHAnsi"/>
          <w:b/>
          <w:bCs/>
          <w:sz w:val="22"/>
          <w:szCs w:val="22"/>
        </w:rPr>
      </w:pPr>
    </w:p>
    <w:p w14:paraId="16A5F795" w14:textId="297F16D6" w:rsidR="006D0CFB" w:rsidRPr="00A80EF0" w:rsidRDefault="006D0CFB" w:rsidP="006D0CFB">
      <w:pPr>
        <w:spacing w:line="0" w:lineRule="atLeast"/>
        <w:rPr>
          <w:rFonts w:asciiTheme="minorHAnsi" w:eastAsia="Arial" w:hAnsiTheme="minorHAnsi" w:cstheme="minorHAnsi"/>
          <w:b/>
          <w:bCs/>
          <w:sz w:val="22"/>
          <w:szCs w:val="22"/>
        </w:rPr>
      </w:pPr>
      <w:r w:rsidRPr="00A80EF0">
        <w:rPr>
          <w:rFonts w:asciiTheme="minorHAnsi" w:eastAsia="Arial" w:hAnsiTheme="minorHAnsi" w:cstheme="minorHAnsi"/>
          <w:b/>
          <w:bCs/>
          <w:sz w:val="22"/>
          <w:szCs w:val="22"/>
        </w:rPr>
        <w:t>Religion or beliefs</w:t>
      </w:r>
    </w:p>
    <w:p w14:paraId="7817CEBD" w14:textId="77777777" w:rsidR="006D0CFB" w:rsidRPr="00A80EF0" w:rsidRDefault="006D0CFB" w:rsidP="006D0CFB">
      <w:pPr>
        <w:spacing w:line="0" w:lineRule="atLeast"/>
        <w:rPr>
          <w:rFonts w:asciiTheme="minorHAnsi" w:eastAsia="Arial" w:hAnsiTheme="minorHAnsi" w:cstheme="minorHAnsi"/>
          <w:sz w:val="22"/>
          <w:szCs w:val="22"/>
        </w:rPr>
      </w:pPr>
      <w:r w:rsidRPr="00A80EF0">
        <w:rPr>
          <w:rFonts w:asciiTheme="minorHAnsi" w:eastAsia="Arial" w:hAnsiTheme="minorHAnsi" w:cstheme="minorHAnsi"/>
          <w:sz w:val="22"/>
          <w:szCs w:val="22"/>
        </w:rPr>
        <w:t>Some religions and beliefs require their adherents to conform to a particular dress code or to otherwise outwardly manifest their belief. This could include wearing or carrying specific religious artefacts, not cutting their hair, dressing modestly, or covering their head. Pupils have the right to manifest a religion or belief, but not necessarily at all times, places or in a particular manner.</w:t>
      </w:r>
    </w:p>
    <w:p w14:paraId="44633108" w14:textId="77777777" w:rsidR="006D0CFB" w:rsidRPr="00A80EF0" w:rsidRDefault="006D0CFB" w:rsidP="006D0CFB">
      <w:pPr>
        <w:spacing w:line="0" w:lineRule="atLeast"/>
        <w:rPr>
          <w:rFonts w:asciiTheme="minorHAnsi" w:eastAsia="Arial" w:hAnsiTheme="minorHAnsi" w:cstheme="minorHAnsi"/>
          <w:sz w:val="22"/>
          <w:szCs w:val="22"/>
        </w:rPr>
      </w:pPr>
    </w:p>
    <w:p w14:paraId="2C5CC9DD" w14:textId="77777777" w:rsidR="006D0CFB" w:rsidRPr="00A80EF0" w:rsidRDefault="006D0CFB" w:rsidP="006D0CFB">
      <w:pPr>
        <w:spacing w:line="0" w:lineRule="atLeast"/>
        <w:rPr>
          <w:rFonts w:asciiTheme="minorHAnsi" w:eastAsia="Arial" w:hAnsiTheme="minorHAnsi" w:cstheme="minorHAnsi"/>
          <w:sz w:val="22"/>
          <w:szCs w:val="22"/>
        </w:rPr>
      </w:pPr>
      <w:r w:rsidRPr="00A80EF0">
        <w:rPr>
          <w:rFonts w:asciiTheme="minorHAnsi" w:eastAsia="Arial" w:hAnsiTheme="minorHAnsi" w:cstheme="minorHAnsi"/>
          <w:sz w:val="22"/>
          <w:szCs w:val="22"/>
        </w:rPr>
        <w:t>Where a school has good reason for restricting an individual’s freedoms, for example, the promotion of cohesion and good order in the school, or genuine health and safety or security considerations, the restriction of an individual’s rights to manifest their religion or belief may be justified.</w:t>
      </w:r>
    </w:p>
    <w:p w14:paraId="7EB8E179" w14:textId="77777777" w:rsidR="006D0CFB" w:rsidRPr="00A80EF0" w:rsidRDefault="006D0CFB" w:rsidP="006D0CFB">
      <w:pPr>
        <w:spacing w:line="0" w:lineRule="atLeast"/>
        <w:rPr>
          <w:rFonts w:asciiTheme="minorHAnsi" w:eastAsia="Arial" w:hAnsiTheme="minorHAnsi" w:cstheme="minorHAnsi"/>
          <w:sz w:val="22"/>
          <w:szCs w:val="22"/>
        </w:rPr>
      </w:pPr>
    </w:p>
    <w:p w14:paraId="15AED605" w14:textId="77777777" w:rsidR="006D0CFB" w:rsidRPr="00A80EF0" w:rsidRDefault="006D0CFB" w:rsidP="006D0CFB">
      <w:pPr>
        <w:spacing w:line="0" w:lineRule="atLeast"/>
        <w:rPr>
          <w:rFonts w:asciiTheme="minorHAnsi" w:eastAsia="Arial" w:hAnsiTheme="minorHAnsi" w:cstheme="minorHAnsi"/>
          <w:sz w:val="22"/>
          <w:szCs w:val="22"/>
        </w:rPr>
      </w:pPr>
      <w:r>
        <w:rPr>
          <w:rFonts w:asciiTheme="minorHAnsi" w:eastAsia="Arial" w:hAnsiTheme="minorHAnsi" w:cstheme="minorHAnsi"/>
          <w:sz w:val="22"/>
          <w:szCs w:val="22"/>
        </w:rPr>
        <w:t>Our school is</w:t>
      </w:r>
      <w:r w:rsidRPr="00A80EF0">
        <w:rPr>
          <w:rFonts w:asciiTheme="minorHAnsi" w:eastAsia="Arial" w:hAnsiTheme="minorHAnsi" w:cstheme="minorHAnsi"/>
          <w:sz w:val="22"/>
          <w:szCs w:val="22"/>
        </w:rPr>
        <w:t xml:space="preserve"> sensitive to the needs of different cultures, races and religions and </w:t>
      </w:r>
      <w:r>
        <w:rPr>
          <w:rFonts w:asciiTheme="minorHAnsi" w:eastAsia="Arial" w:hAnsiTheme="minorHAnsi" w:cstheme="minorHAnsi"/>
          <w:sz w:val="22"/>
          <w:szCs w:val="22"/>
        </w:rPr>
        <w:t xml:space="preserve">will </w:t>
      </w:r>
      <w:r w:rsidRPr="00A80EF0">
        <w:rPr>
          <w:rFonts w:asciiTheme="minorHAnsi" w:eastAsia="Arial" w:hAnsiTheme="minorHAnsi" w:cstheme="minorHAnsi"/>
          <w:sz w:val="22"/>
          <w:szCs w:val="22"/>
        </w:rPr>
        <w:t xml:space="preserve">act reasonably in accommodating these needs, without compromising important school policies, such as school safety or discipline. It should be possible for most religious requirements to be met within a school uniform policy and </w:t>
      </w:r>
      <w:r>
        <w:rPr>
          <w:rFonts w:asciiTheme="minorHAnsi" w:eastAsia="Arial" w:hAnsiTheme="minorHAnsi" w:cstheme="minorHAnsi"/>
          <w:sz w:val="22"/>
          <w:szCs w:val="22"/>
        </w:rPr>
        <w:t>our</w:t>
      </w:r>
      <w:r w:rsidRPr="00A80EF0">
        <w:rPr>
          <w:rFonts w:asciiTheme="minorHAnsi" w:eastAsia="Arial" w:hAnsiTheme="minorHAnsi" w:cstheme="minorHAnsi"/>
          <w:sz w:val="22"/>
          <w:szCs w:val="22"/>
        </w:rPr>
        <w:t xml:space="preserve"> </w:t>
      </w:r>
      <w:r>
        <w:rPr>
          <w:rFonts w:asciiTheme="minorHAnsi" w:eastAsia="Arial" w:hAnsiTheme="minorHAnsi" w:cstheme="minorHAnsi"/>
          <w:sz w:val="22"/>
          <w:szCs w:val="22"/>
        </w:rPr>
        <w:t>G</w:t>
      </w:r>
      <w:r w:rsidRPr="00A80EF0">
        <w:rPr>
          <w:rFonts w:asciiTheme="minorHAnsi" w:eastAsia="Arial" w:hAnsiTheme="minorHAnsi" w:cstheme="minorHAnsi"/>
          <w:sz w:val="22"/>
          <w:szCs w:val="22"/>
        </w:rPr>
        <w:t xml:space="preserve">overning </w:t>
      </w:r>
      <w:r>
        <w:rPr>
          <w:rFonts w:asciiTheme="minorHAnsi" w:eastAsia="Arial" w:hAnsiTheme="minorHAnsi" w:cstheme="minorHAnsi"/>
          <w:sz w:val="22"/>
          <w:szCs w:val="22"/>
        </w:rPr>
        <w:t>Body will</w:t>
      </w:r>
      <w:r w:rsidRPr="00A80EF0">
        <w:rPr>
          <w:rFonts w:asciiTheme="minorHAnsi" w:eastAsia="Arial" w:hAnsiTheme="minorHAnsi" w:cstheme="minorHAnsi"/>
          <w:sz w:val="22"/>
          <w:szCs w:val="22"/>
        </w:rPr>
        <w:t xml:space="preserve"> act reasonably through consultation and dialogue in accommodating these.</w:t>
      </w:r>
    </w:p>
    <w:p w14:paraId="6F55496B" w14:textId="77777777" w:rsidR="006D0CFB" w:rsidRDefault="006D0CFB" w:rsidP="006D0CFB">
      <w:pPr>
        <w:spacing w:line="0" w:lineRule="atLeast"/>
        <w:rPr>
          <w:rFonts w:asciiTheme="minorHAnsi" w:eastAsia="Arial" w:hAnsiTheme="minorHAnsi" w:cstheme="minorHAnsi"/>
          <w:b/>
          <w:bCs/>
          <w:sz w:val="22"/>
          <w:szCs w:val="22"/>
        </w:rPr>
      </w:pPr>
    </w:p>
    <w:p w14:paraId="35EE7247" w14:textId="77777777" w:rsidR="006D0CFB" w:rsidRDefault="006D0CFB" w:rsidP="006D0CFB">
      <w:pPr>
        <w:spacing w:line="0" w:lineRule="atLeast"/>
        <w:rPr>
          <w:rFonts w:asciiTheme="minorHAnsi" w:eastAsia="Arial" w:hAnsiTheme="minorHAnsi" w:cstheme="minorHAnsi"/>
          <w:b/>
          <w:bCs/>
          <w:sz w:val="22"/>
          <w:szCs w:val="22"/>
        </w:rPr>
      </w:pPr>
    </w:p>
    <w:p w14:paraId="5C27AB5B" w14:textId="0B9BD50E" w:rsidR="006D0CFB" w:rsidRPr="00117F9A" w:rsidRDefault="006D0CFB" w:rsidP="006D0CFB">
      <w:pPr>
        <w:spacing w:line="0" w:lineRule="atLeast"/>
        <w:rPr>
          <w:rFonts w:asciiTheme="minorHAnsi" w:eastAsia="Arial" w:hAnsiTheme="minorHAnsi" w:cstheme="minorHAnsi"/>
          <w:b/>
          <w:bCs/>
          <w:sz w:val="22"/>
          <w:szCs w:val="22"/>
        </w:rPr>
      </w:pPr>
      <w:r w:rsidRPr="00117F9A">
        <w:rPr>
          <w:rFonts w:asciiTheme="minorHAnsi" w:eastAsia="Arial" w:hAnsiTheme="minorHAnsi" w:cstheme="minorHAnsi"/>
          <w:b/>
          <w:bCs/>
          <w:sz w:val="22"/>
          <w:szCs w:val="22"/>
        </w:rPr>
        <w:t>Pupil non-compliance</w:t>
      </w:r>
    </w:p>
    <w:p w14:paraId="78E59EBE" w14:textId="77777777" w:rsidR="006D0CFB" w:rsidRPr="00117F9A" w:rsidRDefault="006D0CFB" w:rsidP="006D0CFB">
      <w:pPr>
        <w:spacing w:line="0" w:lineRule="atLeast"/>
        <w:rPr>
          <w:rFonts w:asciiTheme="minorHAnsi" w:eastAsia="Arial" w:hAnsiTheme="minorHAnsi" w:cstheme="minorHAnsi"/>
          <w:sz w:val="22"/>
          <w:szCs w:val="22"/>
        </w:rPr>
      </w:pPr>
      <w:r w:rsidRPr="00117F9A">
        <w:rPr>
          <w:rFonts w:asciiTheme="minorHAnsi" w:eastAsia="Arial" w:hAnsiTheme="minorHAnsi" w:cstheme="minorHAnsi"/>
          <w:sz w:val="22"/>
          <w:szCs w:val="22"/>
        </w:rPr>
        <w:t xml:space="preserve">Teachers can discipline pupils for breaching the school’s rules on appearance or uniform. This should be carried out in accordance with the school’s published </w:t>
      </w:r>
      <w:r>
        <w:rPr>
          <w:rFonts w:asciiTheme="minorHAnsi" w:eastAsia="Arial" w:hAnsiTheme="minorHAnsi" w:cstheme="minorHAnsi"/>
          <w:sz w:val="22"/>
          <w:szCs w:val="22"/>
        </w:rPr>
        <w:t>B</w:t>
      </w:r>
      <w:r w:rsidRPr="00117F9A">
        <w:rPr>
          <w:rFonts w:asciiTheme="minorHAnsi" w:eastAsia="Arial" w:hAnsiTheme="minorHAnsi" w:cstheme="minorHAnsi"/>
          <w:sz w:val="22"/>
          <w:szCs w:val="22"/>
        </w:rPr>
        <w:t>ehaviour</w:t>
      </w:r>
      <w:r>
        <w:rPr>
          <w:rFonts w:asciiTheme="minorHAnsi" w:eastAsia="Arial" w:hAnsiTheme="minorHAnsi" w:cstheme="minorHAnsi"/>
          <w:sz w:val="22"/>
          <w:szCs w:val="22"/>
        </w:rPr>
        <w:t xml:space="preserve"> &amp; Discipline</w:t>
      </w:r>
      <w:r w:rsidRPr="00117F9A">
        <w:rPr>
          <w:rFonts w:asciiTheme="minorHAnsi" w:eastAsia="Arial" w:hAnsiTheme="minorHAnsi" w:cstheme="minorHAnsi"/>
          <w:sz w:val="22"/>
          <w:szCs w:val="22"/>
        </w:rPr>
        <w:t xml:space="preserve"> </w:t>
      </w:r>
      <w:r>
        <w:rPr>
          <w:rFonts w:asciiTheme="minorHAnsi" w:eastAsia="Arial" w:hAnsiTheme="minorHAnsi" w:cstheme="minorHAnsi"/>
          <w:sz w:val="22"/>
          <w:szCs w:val="22"/>
        </w:rPr>
        <w:t>P</w:t>
      </w:r>
      <w:r w:rsidRPr="00117F9A">
        <w:rPr>
          <w:rFonts w:asciiTheme="minorHAnsi" w:eastAsia="Arial" w:hAnsiTheme="minorHAnsi" w:cstheme="minorHAnsi"/>
          <w:sz w:val="22"/>
          <w:szCs w:val="22"/>
        </w:rPr>
        <w:t>olicy.</w:t>
      </w:r>
    </w:p>
    <w:p w14:paraId="1C07D351" w14:textId="77777777" w:rsidR="006D0CFB" w:rsidRDefault="006D0CFB" w:rsidP="006D0CFB">
      <w:pPr>
        <w:spacing w:line="0" w:lineRule="atLeast"/>
        <w:rPr>
          <w:rFonts w:asciiTheme="minorHAnsi" w:eastAsia="Arial" w:hAnsiTheme="minorHAnsi" w:cstheme="minorHAnsi"/>
          <w:b/>
          <w:bCs/>
          <w:sz w:val="22"/>
          <w:szCs w:val="22"/>
        </w:rPr>
      </w:pPr>
    </w:p>
    <w:p w14:paraId="73427A4D" w14:textId="77777777" w:rsidR="006D0CFB" w:rsidRDefault="006D0CFB" w:rsidP="006D0CFB">
      <w:pPr>
        <w:spacing w:line="0" w:lineRule="atLeast"/>
        <w:rPr>
          <w:rFonts w:asciiTheme="minorHAnsi" w:eastAsia="Arial" w:hAnsiTheme="minorHAnsi" w:cstheme="minorHAnsi"/>
          <w:b/>
          <w:bCs/>
          <w:sz w:val="22"/>
          <w:szCs w:val="22"/>
        </w:rPr>
      </w:pPr>
    </w:p>
    <w:p w14:paraId="312217A5" w14:textId="74492E3C" w:rsidR="006D0CFB" w:rsidRPr="006D0CFB" w:rsidRDefault="006D0CFB" w:rsidP="006D0CFB">
      <w:pPr>
        <w:spacing w:line="0" w:lineRule="atLeast"/>
        <w:rPr>
          <w:rFonts w:asciiTheme="minorHAnsi" w:eastAsia="Arial" w:hAnsiTheme="minorHAnsi" w:cstheme="minorHAnsi"/>
          <w:b/>
          <w:bCs/>
          <w:sz w:val="22"/>
          <w:szCs w:val="22"/>
        </w:rPr>
      </w:pPr>
      <w:r w:rsidRPr="00AB3136">
        <w:rPr>
          <w:rFonts w:asciiTheme="minorHAnsi" w:eastAsia="Arial" w:hAnsiTheme="minorHAnsi" w:cstheme="minorHAnsi"/>
          <w:b/>
          <w:bCs/>
          <w:sz w:val="22"/>
          <w:szCs w:val="22"/>
        </w:rPr>
        <w:t>Complaints</w:t>
      </w:r>
    </w:p>
    <w:p w14:paraId="03F1DF20" w14:textId="77777777" w:rsidR="006D0CFB" w:rsidRPr="00EE5480" w:rsidRDefault="006D0CFB" w:rsidP="006D0CFB">
      <w:pPr>
        <w:spacing w:line="0" w:lineRule="atLeast"/>
        <w:rPr>
          <w:rFonts w:asciiTheme="minorHAnsi" w:eastAsia="Arial" w:hAnsiTheme="minorHAnsi" w:cstheme="minorHAnsi"/>
          <w:sz w:val="22"/>
          <w:szCs w:val="22"/>
        </w:rPr>
      </w:pPr>
      <w:r w:rsidRPr="00AB3136">
        <w:rPr>
          <w:rFonts w:asciiTheme="minorHAnsi" w:eastAsia="Arial" w:hAnsiTheme="minorHAnsi" w:cstheme="minorHAnsi"/>
          <w:sz w:val="22"/>
          <w:szCs w:val="22"/>
        </w:rPr>
        <w:t>Disputes about school uniforms should be resolved locally and should be pursued in accordance with the school’s complaints policy.</w:t>
      </w:r>
    </w:p>
    <w:p w14:paraId="71097B5B" w14:textId="77777777" w:rsidR="006D0CFB" w:rsidRPr="00EE5480" w:rsidRDefault="006D0CFB" w:rsidP="006D0CFB">
      <w:pPr>
        <w:spacing w:line="0" w:lineRule="atLeast"/>
        <w:rPr>
          <w:rFonts w:asciiTheme="minorHAnsi" w:eastAsia="Arial" w:hAnsiTheme="minorHAnsi" w:cstheme="minorHAnsi"/>
          <w:sz w:val="22"/>
          <w:szCs w:val="22"/>
        </w:rPr>
      </w:pPr>
    </w:p>
    <w:p w14:paraId="13CE3CC2" w14:textId="77777777" w:rsidR="006D0CFB" w:rsidRDefault="006D0CFB" w:rsidP="006D0CFB">
      <w:pPr>
        <w:rPr>
          <w:rFonts w:asciiTheme="minorHAnsi" w:hAnsiTheme="minorHAnsi" w:cstheme="minorHAnsi"/>
          <w:b/>
          <w:sz w:val="22"/>
          <w:szCs w:val="22"/>
        </w:rPr>
      </w:pPr>
    </w:p>
    <w:p w14:paraId="439AE3DC" w14:textId="367F9DD2" w:rsidR="006D0CFB" w:rsidRPr="00EE5480" w:rsidRDefault="006D0CFB" w:rsidP="006D0CFB">
      <w:pPr>
        <w:rPr>
          <w:rFonts w:asciiTheme="minorHAnsi" w:hAnsiTheme="minorHAnsi" w:cstheme="minorHAnsi"/>
          <w:b/>
          <w:sz w:val="22"/>
          <w:szCs w:val="22"/>
        </w:rPr>
      </w:pPr>
      <w:r w:rsidRPr="00EE5480">
        <w:rPr>
          <w:rFonts w:asciiTheme="minorHAnsi" w:hAnsiTheme="minorHAnsi" w:cstheme="minorHAnsi"/>
          <w:b/>
          <w:sz w:val="22"/>
          <w:szCs w:val="22"/>
        </w:rPr>
        <w:t>Review</w:t>
      </w:r>
    </w:p>
    <w:p w14:paraId="282444B7" w14:textId="77777777" w:rsidR="006D0CFB" w:rsidRPr="00EE5480" w:rsidRDefault="006D0CFB" w:rsidP="006D0CFB">
      <w:pPr>
        <w:rPr>
          <w:rFonts w:asciiTheme="minorHAnsi" w:hAnsiTheme="minorHAnsi" w:cstheme="minorHAnsi"/>
          <w:sz w:val="22"/>
          <w:szCs w:val="22"/>
        </w:rPr>
      </w:pPr>
      <w:r w:rsidRPr="00EE5480">
        <w:rPr>
          <w:rFonts w:asciiTheme="minorHAnsi" w:hAnsiTheme="minorHAnsi" w:cstheme="minorHAnsi"/>
          <w:sz w:val="22"/>
          <w:szCs w:val="22"/>
        </w:rPr>
        <w:t xml:space="preserve">This policy will be reviewed every </w:t>
      </w:r>
      <w:r>
        <w:rPr>
          <w:rFonts w:asciiTheme="minorHAnsi" w:hAnsiTheme="minorHAnsi" w:cstheme="minorHAnsi"/>
          <w:sz w:val="22"/>
          <w:szCs w:val="22"/>
        </w:rPr>
        <w:t xml:space="preserve">3 </w:t>
      </w:r>
      <w:r w:rsidRPr="00EE5480">
        <w:rPr>
          <w:rFonts w:asciiTheme="minorHAnsi" w:hAnsiTheme="minorHAnsi" w:cstheme="minorHAnsi"/>
          <w:sz w:val="22"/>
          <w:szCs w:val="22"/>
        </w:rPr>
        <w:t>year</w:t>
      </w:r>
      <w:r>
        <w:rPr>
          <w:rFonts w:asciiTheme="minorHAnsi" w:hAnsiTheme="minorHAnsi" w:cstheme="minorHAnsi"/>
          <w:sz w:val="22"/>
          <w:szCs w:val="22"/>
        </w:rPr>
        <w:t>s</w:t>
      </w:r>
      <w:r w:rsidRPr="00EE5480">
        <w:rPr>
          <w:rFonts w:asciiTheme="minorHAnsi" w:hAnsiTheme="minorHAnsi" w:cstheme="minorHAnsi"/>
          <w:sz w:val="22"/>
          <w:szCs w:val="22"/>
        </w:rPr>
        <w:t xml:space="preserve"> by the staff and Governing Body of the school, or sooner if deemed appropriate.</w:t>
      </w:r>
    </w:p>
    <w:p w14:paraId="126CF980" w14:textId="77777777" w:rsidR="006D0CFB" w:rsidRPr="00EE5480" w:rsidRDefault="006D0CFB" w:rsidP="006D0CFB">
      <w:pPr>
        <w:rPr>
          <w:rFonts w:asciiTheme="minorHAnsi" w:hAnsiTheme="minorHAnsi" w:cstheme="minorHAnsi"/>
          <w:color w:val="000000"/>
          <w:sz w:val="22"/>
          <w:szCs w:val="22"/>
        </w:rPr>
      </w:pPr>
    </w:p>
    <w:p w14:paraId="79AC4EE1" w14:textId="77777777" w:rsidR="006D0CFB" w:rsidRPr="00EE5480" w:rsidRDefault="006D0CFB" w:rsidP="006D0CFB">
      <w:pPr>
        <w:rPr>
          <w:rFonts w:asciiTheme="minorHAnsi" w:hAnsiTheme="minorHAnsi" w:cstheme="minorHAnsi"/>
          <w:sz w:val="22"/>
          <w:szCs w:val="22"/>
        </w:rPr>
      </w:pPr>
    </w:p>
    <w:p w14:paraId="625B1475" w14:textId="77777777" w:rsidR="006D0CFB" w:rsidRDefault="006D0CFB" w:rsidP="006D0CFB">
      <w:pPr>
        <w:autoSpaceDE w:val="0"/>
        <w:autoSpaceDN w:val="0"/>
        <w:adjustRightInd w:val="0"/>
        <w:rPr>
          <w:rFonts w:asciiTheme="minorHAnsi" w:hAnsiTheme="minorHAnsi" w:cstheme="minorHAnsi"/>
          <w:b/>
          <w:bCs/>
          <w:sz w:val="22"/>
          <w:szCs w:val="22"/>
        </w:rPr>
      </w:pPr>
    </w:p>
    <w:p w14:paraId="5B2CBD1F" w14:textId="77777777" w:rsidR="006D0CFB" w:rsidRPr="00EE5480" w:rsidRDefault="006D0CFB" w:rsidP="006D0CFB">
      <w:pPr>
        <w:autoSpaceDE w:val="0"/>
        <w:autoSpaceDN w:val="0"/>
        <w:adjustRightInd w:val="0"/>
        <w:rPr>
          <w:rFonts w:asciiTheme="minorHAnsi" w:hAnsiTheme="minorHAnsi" w:cstheme="minorHAnsi"/>
          <w:sz w:val="22"/>
          <w:szCs w:val="22"/>
        </w:rPr>
      </w:pPr>
      <w:r w:rsidRPr="00EE5480">
        <w:rPr>
          <w:rFonts w:asciiTheme="minorHAnsi" w:hAnsiTheme="minorHAnsi" w:cstheme="minorHAnsi"/>
          <w:b/>
          <w:bCs/>
          <w:sz w:val="22"/>
          <w:szCs w:val="22"/>
        </w:rPr>
        <w:t>Signed: ______________________ (Chair of Governors)</w:t>
      </w:r>
      <w:r w:rsidRPr="00EE5480">
        <w:rPr>
          <w:rFonts w:asciiTheme="minorHAnsi" w:hAnsiTheme="minorHAnsi" w:cstheme="minorHAnsi"/>
          <w:b/>
          <w:bCs/>
          <w:sz w:val="22"/>
          <w:szCs w:val="22"/>
        </w:rPr>
        <w:tab/>
      </w:r>
      <w:r w:rsidRPr="00EE5480">
        <w:rPr>
          <w:rFonts w:asciiTheme="minorHAnsi" w:hAnsiTheme="minorHAnsi" w:cstheme="minorHAnsi"/>
          <w:b/>
          <w:bCs/>
          <w:sz w:val="22"/>
          <w:szCs w:val="22"/>
        </w:rPr>
        <w:tab/>
        <w:t>Date: _________________</w:t>
      </w:r>
    </w:p>
    <w:p w14:paraId="4C6647A6" w14:textId="20B86E18" w:rsidR="000002A3" w:rsidRPr="00CE3B6B" w:rsidRDefault="000002A3" w:rsidP="006D0CFB">
      <w:pPr>
        <w:pStyle w:val="NoSpacing"/>
        <w:rPr>
          <w:rFonts w:ascii="Arial Narrow" w:hAnsi="Arial Narrow"/>
        </w:rPr>
      </w:pPr>
    </w:p>
    <w:sectPr w:rsidR="000002A3" w:rsidRPr="00CE3B6B" w:rsidSect="0078346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3EE5C" w14:textId="77777777" w:rsidR="00AC037A" w:rsidRDefault="00AC037A" w:rsidP="007C3230">
      <w:r>
        <w:separator/>
      </w:r>
    </w:p>
  </w:endnote>
  <w:endnote w:type="continuationSeparator" w:id="0">
    <w:p w14:paraId="31A123C4" w14:textId="77777777" w:rsidR="00AC037A" w:rsidRDefault="00AC037A" w:rsidP="007C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329CF" w14:textId="77777777" w:rsidR="00AC037A" w:rsidRDefault="00AC037A" w:rsidP="007C3230">
      <w:r>
        <w:separator/>
      </w:r>
    </w:p>
  </w:footnote>
  <w:footnote w:type="continuationSeparator" w:id="0">
    <w:p w14:paraId="7114F94A" w14:textId="77777777" w:rsidR="00AC037A" w:rsidRDefault="00AC037A" w:rsidP="007C3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3A4"/>
    <w:multiLevelType w:val="multilevel"/>
    <w:tmpl w:val="CC82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B091E"/>
    <w:multiLevelType w:val="hybridMultilevel"/>
    <w:tmpl w:val="0B82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00236"/>
    <w:multiLevelType w:val="hybridMultilevel"/>
    <w:tmpl w:val="E94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D1F3E"/>
    <w:multiLevelType w:val="hybridMultilevel"/>
    <w:tmpl w:val="87E8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93BD7"/>
    <w:multiLevelType w:val="hybridMultilevel"/>
    <w:tmpl w:val="CFB4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F3097"/>
    <w:multiLevelType w:val="hybridMultilevel"/>
    <w:tmpl w:val="8DEC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F071F"/>
    <w:multiLevelType w:val="multilevel"/>
    <w:tmpl w:val="A0B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D0E2D"/>
    <w:multiLevelType w:val="hybridMultilevel"/>
    <w:tmpl w:val="2A5A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96059"/>
    <w:multiLevelType w:val="hybridMultilevel"/>
    <w:tmpl w:val="01CC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0592D"/>
    <w:multiLevelType w:val="hybridMultilevel"/>
    <w:tmpl w:val="B0B6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C2EB8"/>
    <w:multiLevelType w:val="multilevel"/>
    <w:tmpl w:val="E478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C7B42"/>
    <w:multiLevelType w:val="hybridMultilevel"/>
    <w:tmpl w:val="B5621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B3BFA"/>
    <w:multiLevelType w:val="multilevel"/>
    <w:tmpl w:val="38D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277A0"/>
    <w:multiLevelType w:val="hybridMultilevel"/>
    <w:tmpl w:val="2FC8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83F70"/>
    <w:multiLevelType w:val="hybridMultilevel"/>
    <w:tmpl w:val="C374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1607A"/>
    <w:multiLevelType w:val="multilevel"/>
    <w:tmpl w:val="CE4E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0D0C66"/>
    <w:multiLevelType w:val="hybridMultilevel"/>
    <w:tmpl w:val="B28C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80608"/>
    <w:multiLevelType w:val="multilevel"/>
    <w:tmpl w:val="3AEC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86D8E"/>
    <w:multiLevelType w:val="hybridMultilevel"/>
    <w:tmpl w:val="5DEA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C5CF6"/>
    <w:multiLevelType w:val="hybridMultilevel"/>
    <w:tmpl w:val="1CF0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0409E"/>
    <w:multiLevelType w:val="hybridMultilevel"/>
    <w:tmpl w:val="617A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24F50"/>
    <w:multiLevelType w:val="hybridMultilevel"/>
    <w:tmpl w:val="FFE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5F27FB"/>
    <w:multiLevelType w:val="hybridMultilevel"/>
    <w:tmpl w:val="FACC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73F29"/>
    <w:multiLevelType w:val="multilevel"/>
    <w:tmpl w:val="A27C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2B2DA6"/>
    <w:multiLevelType w:val="hybridMultilevel"/>
    <w:tmpl w:val="F7F6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376EA"/>
    <w:multiLevelType w:val="hybridMultilevel"/>
    <w:tmpl w:val="7212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1C576F"/>
    <w:multiLevelType w:val="multilevel"/>
    <w:tmpl w:val="FFA0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B8539F"/>
    <w:multiLevelType w:val="multilevel"/>
    <w:tmpl w:val="669C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A31505"/>
    <w:multiLevelType w:val="hybridMultilevel"/>
    <w:tmpl w:val="442A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D1F85"/>
    <w:multiLevelType w:val="multilevel"/>
    <w:tmpl w:val="EC52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3E3D56"/>
    <w:multiLevelType w:val="hybridMultilevel"/>
    <w:tmpl w:val="9240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06483"/>
    <w:multiLevelType w:val="multilevel"/>
    <w:tmpl w:val="9BD2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8A1F41"/>
    <w:multiLevelType w:val="hybridMultilevel"/>
    <w:tmpl w:val="649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B44291"/>
    <w:multiLevelType w:val="multilevel"/>
    <w:tmpl w:val="FB6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1"/>
  </w:num>
  <w:num w:numId="4">
    <w:abstractNumId w:val="18"/>
  </w:num>
  <w:num w:numId="5">
    <w:abstractNumId w:val="13"/>
  </w:num>
  <w:num w:numId="6">
    <w:abstractNumId w:val="29"/>
  </w:num>
  <w:num w:numId="7">
    <w:abstractNumId w:val="16"/>
  </w:num>
  <w:num w:numId="8">
    <w:abstractNumId w:val="0"/>
  </w:num>
  <w:num w:numId="9">
    <w:abstractNumId w:val="28"/>
  </w:num>
  <w:num w:numId="10">
    <w:abstractNumId w:val="25"/>
  </w:num>
  <w:num w:numId="11">
    <w:abstractNumId w:val="36"/>
  </w:num>
  <w:num w:numId="12">
    <w:abstractNumId w:val="34"/>
  </w:num>
  <w:num w:numId="13">
    <w:abstractNumId w:val="8"/>
  </w:num>
  <w:num w:numId="14">
    <w:abstractNumId w:val="3"/>
  </w:num>
  <w:num w:numId="15">
    <w:abstractNumId w:val="35"/>
  </w:num>
  <w:num w:numId="16">
    <w:abstractNumId w:val="6"/>
  </w:num>
  <w:num w:numId="17">
    <w:abstractNumId w:val="27"/>
  </w:num>
  <w:num w:numId="18">
    <w:abstractNumId w:val="14"/>
  </w:num>
  <w:num w:numId="19">
    <w:abstractNumId w:val="22"/>
  </w:num>
  <w:num w:numId="20">
    <w:abstractNumId w:val="26"/>
  </w:num>
  <w:num w:numId="21">
    <w:abstractNumId w:val="17"/>
  </w:num>
  <w:num w:numId="22">
    <w:abstractNumId w:val="21"/>
  </w:num>
  <w:num w:numId="23">
    <w:abstractNumId w:val="10"/>
  </w:num>
  <w:num w:numId="24">
    <w:abstractNumId w:val="15"/>
  </w:num>
  <w:num w:numId="25">
    <w:abstractNumId w:val="12"/>
  </w:num>
  <w:num w:numId="26">
    <w:abstractNumId w:val="2"/>
  </w:num>
  <w:num w:numId="27">
    <w:abstractNumId w:val="20"/>
  </w:num>
  <w:num w:numId="28">
    <w:abstractNumId w:val="9"/>
  </w:num>
  <w:num w:numId="29">
    <w:abstractNumId w:val="23"/>
  </w:num>
  <w:num w:numId="30">
    <w:abstractNumId w:val="32"/>
  </w:num>
  <w:num w:numId="31">
    <w:abstractNumId w:val="19"/>
  </w:num>
  <w:num w:numId="32">
    <w:abstractNumId w:val="37"/>
  </w:num>
  <w:num w:numId="33">
    <w:abstractNumId w:val="5"/>
  </w:num>
  <w:num w:numId="34">
    <w:abstractNumId w:val="33"/>
  </w:num>
  <w:num w:numId="35">
    <w:abstractNumId w:val="30"/>
  </w:num>
  <w:num w:numId="36">
    <w:abstractNumId w:val="1"/>
  </w:num>
  <w:num w:numId="37">
    <w:abstractNumId w:val="24"/>
  </w:num>
  <w:num w:numId="3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63"/>
    <w:rsid w:val="000002A3"/>
    <w:rsid w:val="00004925"/>
    <w:rsid w:val="0000534F"/>
    <w:rsid w:val="0001475D"/>
    <w:rsid w:val="0002498B"/>
    <w:rsid w:val="0002595F"/>
    <w:rsid w:val="00030284"/>
    <w:rsid w:val="000466E3"/>
    <w:rsid w:val="00056106"/>
    <w:rsid w:val="00057EEF"/>
    <w:rsid w:val="00071A1A"/>
    <w:rsid w:val="00075523"/>
    <w:rsid w:val="00075E99"/>
    <w:rsid w:val="00082E95"/>
    <w:rsid w:val="00090510"/>
    <w:rsid w:val="00095375"/>
    <w:rsid w:val="000A32A4"/>
    <w:rsid w:val="000E1CE5"/>
    <w:rsid w:val="000E73F8"/>
    <w:rsid w:val="000F23B8"/>
    <w:rsid w:val="000F53FC"/>
    <w:rsid w:val="00100870"/>
    <w:rsid w:val="00104674"/>
    <w:rsid w:val="001057EF"/>
    <w:rsid w:val="00105FDB"/>
    <w:rsid w:val="00106CEA"/>
    <w:rsid w:val="00106DD1"/>
    <w:rsid w:val="00130F58"/>
    <w:rsid w:val="00135A11"/>
    <w:rsid w:val="001372F8"/>
    <w:rsid w:val="00141C2B"/>
    <w:rsid w:val="00142CA7"/>
    <w:rsid w:val="00157765"/>
    <w:rsid w:val="00157D0C"/>
    <w:rsid w:val="001605AB"/>
    <w:rsid w:val="00172939"/>
    <w:rsid w:val="00175D26"/>
    <w:rsid w:val="00177D18"/>
    <w:rsid w:val="00184529"/>
    <w:rsid w:val="00185AC0"/>
    <w:rsid w:val="0019256A"/>
    <w:rsid w:val="001B3977"/>
    <w:rsid w:val="001B7D33"/>
    <w:rsid w:val="001E20E7"/>
    <w:rsid w:val="001F1E7F"/>
    <w:rsid w:val="001F3678"/>
    <w:rsid w:val="001F7165"/>
    <w:rsid w:val="0021042F"/>
    <w:rsid w:val="0021637E"/>
    <w:rsid w:val="00216442"/>
    <w:rsid w:val="00222EF1"/>
    <w:rsid w:val="00241B50"/>
    <w:rsid w:val="0024207B"/>
    <w:rsid w:val="00245682"/>
    <w:rsid w:val="00250ED9"/>
    <w:rsid w:val="00251EC3"/>
    <w:rsid w:val="0025284E"/>
    <w:rsid w:val="00256DDC"/>
    <w:rsid w:val="00264CA6"/>
    <w:rsid w:val="00270793"/>
    <w:rsid w:val="0027624A"/>
    <w:rsid w:val="002B4A38"/>
    <w:rsid w:val="002C1D47"/>
    <w:rsid w:val="002D0606"/>
    <w:rsid w:val="002D71B4"/>
    <w:rsid w:val="002E0FCE"/>
    <w:rsid w:val="002E5937"/>
    <w:rsid w:val="002E6A79"/>
    <w:rsid w:val="002F457B"/>
    <w:rsid w:val="002F7B0D"/>
    <w:rsid w:val="00301921"/>
    <w:rsid w:val="003128D8"/>
    <w:rsid w:val="003171DA"/>
    <w:rsid w:val="003212AA"/>
    <w:rsid w:val="0032343C"/>
    <w:rsid w:val="0032586E"/>
    <w:rsid w:val="00335062"/>
    <w:rsid w:val="00336E3E"/>
    <w:rsid w:val="00337762"/>
    <w:rsid w:val="0035318F"/>
    <w:rsid w:val="003555C2"/>
    <w:rsid w:val="00355ADF"/>
    <w:rsid w:val="00357E78"/>
    <w:rsid w:val="00371909"/>
    <w:rsid w:val="00374412"/>
    <w:rsid w:val="003771D2"/>
    <w:rsid w:val="0038551D"/>
    <w:rsid w:val="003862AF"/>
    <w:rsid w:val="003A3D9F"/>
    <w:rsid w:val="003A66D6"/>
    <w:rsid w:val="003A7BFF"/>
    <w:rsid w:val="003B3E0A"/>
    <w:rsid w:val="003C5E55"/>
    <w:rsid w:val="003D5FD1"/>
    <w:rsid w:val="003E1C70"/>
    <w:rsid w:val="004005F5"/>
    <w:rsid w:val="004065CE"/>
    <w:rsid w:val="00415CB8"/>
    <w:rsid w:val="00424E8E"/>
    <w:rsid w:val="00424EE0"/>
    <w:rsid w:val="0042683D"/>
    <w:rsid w:val="00427E2D"/>
    <w:rsid w:val="00431382"/>
    <w:rsid w:val="00433FF1"/>
    <w:rsid w:val="00437741"/>
    <w:rsid w:val="00447A32"/>
    <w:rsid w:val="0045019C"/>
    <w:rsid w:val="004605F5"/>
    <w:rsid w:val="0046085E"/>
    <w:rsid w:val="004673DE"/>
    <w:rsid w:val="00467D72"/>
    <w:rsid w:val="0047231E"/>
    <w:rsid w:val="00472FA1"/>
    <w:rsid w:val="00476A4C"/>
    <w:rsid w:val="0049058B"/>
    <w:rsid w:val="00491C83"/>
    <w:rsid w:val="00495843"/>
    <w:rsid w:val="004A2DA5"/>
    <w:rsid w:val="004A3F76"/>
    <w:rsid w:val="004A7126"/>
    <w:rsid w:val="004B4556"/>
    <w:rsid w:val="004B63F2"/>
    <w:rsid w:val="004B7113"/>
    <w:rsid w:val="004E1A35"/>
    <w:rsid w:val="004F566F"/>
    <w:rsid w:val="00502F1F"/>
    <w:rsid w:val="00504F58"/>
    <w:rsid w:val="005217D7"/>
    <w:rsid w:val="00534BAE"/>
    <w:rsid w:val="00535E11"/>
    <w:rsid w:val="00547480"/>
    <w:rsid w:val="00551F9C"/>
    <w:rsid w:val="00555D3C"/>
    <w:rsid w:val="005574E7"/>
    <w:rsid w:val="00566EF7"/>
    <w:rsid w:val="00570833"/>
    <w:rsid w:val="00577346"/>
    <w:rsid w:val="00591468"/>
    <w:rsid w:val="00592338"/>
    <w:rsid w:val="005A7064"/>
    <w:rsid w:val="005B4127"/>
    <w:rsid w:val="005C1096"/>
    <w:rsid w:val="005C22C8"/>
    <w:rsid w:val="005D7329"/>
    <w:rsid w:val="005E337C"/>
    <w:rsid w:val="005F14D4"/>
    <w:rsid w:val="006075A9"/>
    <w:rsid w:val="00612050"/>
    <w:rsid w:val="00622DCC"/>
    <w:rsid w:val="006312F3"/>
    <w:rsid w:val="0063418C"/>
    <w:rsid w:val="006374A8"/>
    <w:rsid w:val="00637673"/>
    <w:rsid w:val="00647684"/>
    <w:rsid w:val="00652E45"/>
    <w:rsid w:val="006542F2"/>
    <w:rsid w:val="00671CC4"/>
    <w:rsid w:val="0067734A"/>
    <w:rsid w:val="006A2646"/>
    <w:rsid w:val="006A571C"/>
    <w:rsid w:val="006B2781"/>
    <w:rsid w:val="006D0CFB"/>
    <w:rsid w:val="006D4853"/>
    <w:rsid w:val="006E079A"/>
    <w:rsid w:val="006E0FF7"/>
    <w:rsid w:val="006E67DC"/>
    <w:rsid w:val="006F1E40"/>
    <w:rsid w:val="00705D7F"/>
    <w:rsid w:val="007129F6"/>
    <w:rsid w:val="0072118F"/>
    <w:rsid w:val="0072375F"/>
    <w:rsid w:val="00731476"/>
    <w:rsid w:val="00734573"/>
    <w:rsid w:val="00741893"/>
    <w:rsid w:val="00745D97"/>
    <w:rsid w:val="007526A7"/>
    <w:rsid w:val="00760FB2"/>
    <w:rsid w:val="00764420"/>
    <w:rsid w:val="007652E6"/>
    <w:rsid w:val="007708FE"/>
    <w:rsid w:val="0077180B"/>
    <w:rsid w:val="00774027"/>
    <w:rsid w:val="00783467"/>
    <w:rsid w:val="00783CFC"/>
    <w:rsid w:val="00786567"/>
    <w:rsid w:val="0078678C"/>
    <w:rsid w:val="00786908"/>
    <w:rsid w:val="00793F70"/>
    <w:rsid w:val="007C0820"/>
    <w:rsid w:val="007C3230"/>
    <w:rsid w:val="007C4CAD"/>
    <w:rsid w:val="007D15FE"/>
    <w:rsid w:val="007D2B6E"/>
    <w:rsid w:val="007D7010"/>
    <w:rsid w:val="007E040C"/>
    <w:rsid w:val="007E2389"/>
    <w:rsid w:val="007E582A"/>
    <w:rsid w:val="007F0C2A"/>
    <w:rsid w:val="007F3BE9"/>
    <w:rsid w:val="007F7B55"/>
    <w:rsid w:val="0080328F"/>
    <w:rsid w:val="0081260F"/>
    <w:rsid w:val="0083514A"/>
    <w:rsid w:val="00862659"/>
    <w:rsid w:val="00863718"/>
    <w:rsid w:val="00874ECA"/>
    <w:rsid w:val="00874FDB"/>
    <w:rsid w:val="00877241"/>
    <w:rsid w:val="00880695"/>
    <w:rsid w:val="0089734C"/>
    <w:rsid w:val="008A76AE"/>
    <w:rsid w:val="008B1D09"/>
    <w:rsid w:val="008C7F76"/>
    <w:rsid w:val="008D2AD3"/>
    <w:rsid w:val="008D671E"/>
    <w:rsid w:val="008E0535"/>
    <w:rsid w:val="008F24CF"/>
    <w:rsid w:val="00907CB7"/>
    <w:rsid w:val="00915E4D"/>
    <w:rsid w:val="009213F3"/>
    <w:rsid w:val="009361A1"/>
    <w:rsid w:val="00946A8E"/>
    <w:rsid w:val="00955F1A"/>
    <w:rsid w:val="009708DA"/>
    <w:rsid w:val="00970F90"/>
    <w:rsid w:val="009800A0"/>
    <w:rsid w:val="0098706D"/>
    <w:rsid w:val="00994E58"/>
    <w:rsid w:val="009A53D4"/>
    <w:rsid w:val="009A55C0"/>
    <w:rsid w:val="009B638B"/>
    <w:rsid w:val="009D2BD3"/>
    <w:rsid w:val="009D5A8A"/>
    <w:rsid w:val="009E080A"/>
    <w:rsid w:val="009E1F98"/>
    <w:rsid w:val="009E2693"/>
    <w:rsid w:val="009E3624"/>
    <w:rsid w:val="009F047D"/>
    <w:rsid w:val="00A010E0"/>
    <w:rsid w:val="00A036BD"/>
    <w:rsid w:val="00A047D9"/>
    <w:rsid w:val="00A113FE"/>
    <w:rsid w:val="00A313D7"/>
    <w:rsid w:val="00A60400"/>
    <w:rsid w:val="00A62480"/>
    <w:rsid w:val="00A657A5"/>
    <w:rsid w:val="00A86BB4"/>
    <w:rsid w:val="00A8780B"/>
    <w:rsid w:val="00AB2240"/>
    <w:rsid w:val="00AB48ED"/>
    <w:rsid w:val="00AC037A"/>
    <w:rsid w:val="00AC1450"/>
    <w:rsid w:val="00AC77EA"/>
    <w:rsid w:val="00AD33E5"/>
    <w:rsid w:val="00AD466C"/>
    <w:rsid w:val="00AD4D42"/>
    <w:rsid w:val="00AE3660"/>
    <w:rsid w:val="00AE5C5C"/>
    <w:rsid w:val="00AF028E"/>
    <w:rsid w:val="00AF223A"/>
    <w:rsid w:val="00AF579D"/>
    <w:rsid w:val="00AF6382"/>
    <w:rsid w:val="00B00C40"/>
    <w:rsid w:val="00B067CA"/>
    <w:rsid w:val="00B12099"/>
    <w:rsid w:val="00B15189"/>
    <w:rsid w:val="00B25F31"/>
    <w:rsid w:val="00B32D77"/>
    <w:rsid w:val="00B47243"/>
    <w:rsid w:val="00B515F4"/>
    <w:rsid w:val="00B76049"/>
    <w:rsid w:val="00B8013F"/>
    <w:rsid w:val="00B845B6"/>
    <w:rsid w:val="00B870CC"/>
    <w:rsid w:val="00B90C4B"/>
    <w:rsid w:val="00B91AB6"/>
    <w:rsid w:val="00BB1D57"/>
    <w:rsid w:val="00BB36C5"/>
    <w:rsid w:val="00BB5A83"/>
    <w:rsid w:val="00BB6DA3"/>
    <w:rsid w:val="00BB71BD"/>
    <w:rsid w:val="00BC0AAB"/>
    <w:rsid w:val="00BC76CA"/>
    <w:rsid w:val="00BD078C"/>
    <w:rsid w:val="00BD1B80"/>
    <w:rsid w:val="00BE119A"/>
    <w:rsid w:val="00BE49D5"/>
    <w:rsid w:val="00BF3B12"/>
    <w:rsid w:val="00BF46DD"/>
    <w:rsid w:val="00BF6F11"/>
    <w:rsid w:val="00C15E7B"/>
    <w:rsid w:val="00C46C05"/>
    <w:rsid w:val="00C62038"/>
    <w:rsid w:val="00C75A8F"/>
    <w:rsid w:val="00C7743B"/>
    <w:rsid w:val="00C81E97"/>
    <w:rsid w:val="00C82B83"/>
    <w:rsid w:val="00CA07AB"/>
    <w:rsid w:val="00CA6B65"/>
    <w:rsid w:val="00CB6030"/>
    <w:rsid w:val="00CB6172"/>
    <w:rsid w:val="00CE3B6B"/>
    <w:rsid w:val="00CE658A"/>
    <w:rsid w:val="00CE75F5"/>
    <w:rsid w:val="00CF62AF"/>
    <w:rsid w:val="00D11346"/>
    <w:rsid w:val="00D16558"/>
    <w:rsid w:val="00D25B68"/>
    <w:rsid w:val="00D309A4"/>
    <w:rsid w:val="00D31972"/>
    <w:rsid w:val="00D31BB4"/>
    <w:rsid w:val="00D377AC"/>
    <w:rsid w:val="00D41E26"/>
    <w:rsid w:val="00D44159"/>
    <w:rsid w:val="00D44637"/>
    <w:rsid w:val="00D454E5"/>
    <w:rsid w:val="00D57354"/>
    <w:rsid w:val="00D70A63"/>
    <w:rsid w:val="00D70AA9"/>
    <w:rsid w:val="00D74AC7"/>
    <w:rsid w:val="00D75C3C"/>
    <w:rsid w:val="00D77FC1"/>
    <w:rsid w:val="00D820E9"/>
    <w:rsid w:val="00D84060"/>
    <w:rsid w:val="00D85351"/>
    <w:rsid w:val="00D875B5"/>
    <w:rsid w:val="00D91F4A"/>
    <w:rsid w:val="00D93AC6"/>
    <w:rsid w:val="00D95A2E"/>
    <w:rsid w:val="00DA4987"/>
    <w:rsid w:val="00DB5245"/>
    <w:rsid w:val="00DB5EA1"/>
    <w:rsid w:val="00DB6F29"/>
    <w:rsid w:val="00DD0956"/>
    <w:rsid w:val="00DD0DE4"/>
    <w:rsid w:val="00DD2B95"/>
    <w:rsid w:val="00DD3BBF"/>
    <w:rsid w:val="00DD3BEF"/>
    <w:rsid w:val="00DD52B4"/>
    <w:rsid w:val="00DD6B79"/>
    <w:rsid w:val="00DE1ACD"/>
    <w:rsid w:val="00DE7FF9"/>
    <w:rsid w:val="00DF088F"/>
    <w:rsid w:val="00E00E4B"/>
    <w:rsid w:val="00E1103D"/>
    <w:rsid w:val="00E113E8"/>
    <w:rsid w:val="00E160C4"/>
    <w:rsid w:val="00E22DE6"/>
    <w:rsid w:val="00E23FC8"/>
    <w:rsid w:val="00E46672"/>
    <w:rsid w:val="00E6373C"/>
    <w:rsid w:val="00E63774"/>
    <w:rsid w:val="00E75AB7"/>
    <w:rsid w:val="00E81AE2"/>
    <w:rsid w:val="00E82CB5"/>
    <w:rsid w:val="00E956B2"/>
    <w:rsid w:val="00EA40DF"/>
    <w:rsid w:val="00EA55F4"/>
    <w:rsid w:val="00EB2B7F"/>
    <w:rsid w:val="00EB5AEE"/>
    <w:rsid w:val="00EB6CC4"/>
    <w:rsid w:val="00EF12FA"/>
    <w:rsid w:val="00EF2BD1"/>
    <w:rsid w:val="00F00742"/>
    <w:rsid w:val="00F03370"/>
    <w:rsid w:val="00F04258"/>
    <w:rsid w:val="00F30B8C"/>
    <w:rsid w:val="00F41528"/>
    <w:rsid w:val="00F44839"/>
    <w:rsid w:val="00F51D87"/>
    <w:rsid w:val="00F52334"/>
    <w:rsid w:val="00F57CD2"/>
    <w:rsid w:val="00F6644D"/>
    <w:rsid w:val="00F67530"/>
    <w:rsid w:val="00F7492F"/>
    <w:rsid w:val="00F82735"/>
    <w:rsid w:val="00F92141"/>
    <w:rsid w:val="00FA0864"/>
    <w:rsid w:val="00FA654E"/>
    <w:rsid w:val="00FB13F8"/>
    <w:rsid w:val="00FB1F7B"/>
    <w:rsid w:val="00FC5BCE"/>
    <w:rsid w:val="00FF6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3AA77"/>
  <w15:chartTrackingRefBased/>
  <w15:docId w15:val="{C0DCBA9D-FDD1-4910-A394-919D490D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85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94E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58"/>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994E58"/>
    <w:rPr>
      <w:color w:val="0000FF"/>
      <w:u w:val="single"/>
    </w:rPr>
  </w:style>
  <w:style w:type="paragraph" w:customStyle="1" w:styleId="s2">
    <w:name w:val="s2"/>
    <w:basedOn w:val="Normal"/>
    <w:rsid w:val="00994E58"/>
    <w:pPr>
      <w:spacing w:before="100" w:beforeAutospacing="1" w:after="100" w:afterAutospacing="1"/>
    </w:pPr>
  </w:style>
  <w:style w:type="paragraph" w:customStyle="1" w:styleId="s5">
    <w:name w:val="s5"/>
    <w:basedOn w:val="Normal"/>
    <w:rsid w:val="00994E58"/>
    <w:pPr>
      <w:spacing w:before="100" w:beforeAutospacing="1" w:after="100" w:afterAutospacing="1"/>
    </w:pPr>
  </w:style>
  <w:style w:type="paragraph" w:customStyle="1" w:styleId="s7">
    <w:name w:val="s7"/>
    <w:basedOn w:val="Normal"/>
    <w:rsid w:val="00994E58"/>
    <w:pPr>
      <w:spacing w:before="100" w:beforeAutospacing="1" w:after="100" w:afterAutospacing="1"/>
    </w:pPr>
  </w:style>
  <w:style w:type="paragraph" w:customStyle="1" w:styleId="s9">
    <w:name w:val="s9"/>
    <w:basedOn w:val="Normal"/>
    <w:rsid w:val="00994E58"/>
    <w:pPr>
      <w:spacing w:before="100" w:beforeAutospacing="1" w:after="100" w:afterAutospacing="1"/>
    </w:pPr>
  </w:style>
  <w:style w:type="paragraph" w:customStyle="1" w:styleId="s10">
    <w:name w:val="s10"/>
    <w:basedOn w:val="Normal"/>
    <w:rsid w:val="00994E58"/>
    <w:pPr>
      <w:spacing w:before="100" w:beforeAutospacing="1" w:after="100" w:afterAutospacing="1"/>
    </w:pPr>
  </w:style>
  <w:style w:type="paragraph" w:customStyle="1" w:styleId="s11">
    <w:name w:val="s11"/>
    <w:basedOn w:val="Normal"/>
    <w:rsid w:val="00994E58"/>
    <w:pPr>
      <w:spacing w:before="100" w:beforeAutospacing="1" w:after="100" w:afterAutospacing="1"/>
    </w:pPr>
  </w:style>
  <w:style w:type="paragraph" w:customStyle="1" w:styleId="s13">
    <w:name w:val="s13"/>
    <w:basedOn w:val="Normal"/>
    <w:rsid w:val="00994E58"/>
    <w:pPr>
      <w:spacing w:before="100" w:beforeAutospacing="1" w:after="100" w:afterAutospacing="1"/>
    </w:pPr>
  </w:style>
  <w:style w:type="paragraph" w:customStyle="1" w:styleId="s19">
    <w:name w:val="s19"/>
    <w:basedOn w:val="Normal"/>
    <w:rsid w:val="00994E58"/>
    <w:pPr>
      <w:spacing w:before="100" w:beforeAutospacing="1" w:after="100" w:afterAutospacing="1"/>
    </w:pPr>
  </w:style>
  <w:style w:type="paragraph" w:customStyle="1" w:styleId="s20">
    <w:name w:val="s20"/>
    <w:basedOn w:val="Normal"/>
    <w:rsid w:val="00994E58"/>
    <w:pPr>
      <w:spacing w:before="100" w:beforeAutospacing="1" w:after="100" w:afterAutospacing="1"/>
    </w:pPr>
  </w:style>
  <w:style w:type="paragraph" w:customStyle="1" w:styleId="s23">
    <w:name w:val="s23"/>
    <w:basedOn w:val="Normal"/>
    <w:rsid w:val="00994E58"/>
    <w:pPr>
      <w:spacing w:before="100" w:beforeAutospacing="1" w:after="100" w:afterAutospacing="1"/>
    </w:pPr>
  </w:style>
  <w:style w:type="paragraph" w:customStyle="1" w:styleId="s25">
    <w:name w:val="s25"/>
    <w:basedOn w:val="Normal"/>
    <w:rsid w:val="00994E58"/>
    <w:pPr>
      <w:spacing w:before="100" w:beforeAutospacing="1" w:after="100" w:afterAutospacing="1"/>
    </w:pPr>
  </w:style>
  <w:style w:type="character" w:customStyle="1" w:styleId="s3">
    <w:name w:val="s3"/>
    <w:basedOn w:val="DefaultParagraphFont"/>
    <w:rsid w:val="00994E58"/>
  </w:style>
  <w:style w:type="character" w:customStyle="1" w:styleId="s4">
    <w:name w:val="s4"/>
    <w:basedOn w:val="DefaultParagraphFont"/>
    <w:rsid w:val="00994E58"/>
  </w:style>
  <w:style w:type="character" w:customStyle="1" w:styleId="s6">
    <w:name w:val="s6"/>
    <w:basedOn w:val="DefaultParagraphFont"/>
    <w:rsid w:val="00994E58"/>
  </w:style>
  <w:style w:type="character" w:customStyle="1" w:styleId="s8">
    <w:name w:val="s8"/>
    <w:basedOn w:val="DefaultParagraphFont"/>
    <w:rsid w:val="00994E58"/>
  </w:style>
  <w:style w:type="character" w:customStyle="1" w:styleId="s12">
    <w:name w:val="s12"/>
    <w:basedOn w:val="DefaultParagraphFont"/>
    <w:rsid w:val="00994E58"/>
  </w:style>
  <w:style w:type="character" w:customStyle="1" w:styleId="s21">
    <w:name w:val="s21"/>
    <w:basedOn w:val="DefaultParagraphFont"/>
    <w:rsid w:val="00994E58"/>
  </w:style>
  <w:style w:type="character" w:customStyle="1" w:styleId="s22">
    <w:name w:val="s22"/>
    <w:basedOn w:val="DefaultParagraphFont"/>
    <w:rsid w:val="00994E58"/>
  </w:style>
  <w:style w:type="table" w:styleId="TableGrid">
    <w:name w:val="Table Grid"/>
    <w:basedOn w:val="TableNormal"/>
    <w:rsid w:val="0099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E58"/>
    <w:rPr>
      <w:rFonts w:ascii="Tahoma" w:hAnsi="Tahoma" w:cs="Tahoma"/>
      <w:sz w:val="16"/>
      <w:szCs w:val="16"/>
    </w:rPr>
  </w:style>
  <w:style w:type="character" w:customStyle="1" w:styleId="BalloonTextChar">
    <w:name w:val="Balloon Text Char"/>
    <w:basedOn w:val="DefaultParagraphFont"/>
    <w:link w:val="BalloonText"/>
    <w:uiPriority w:val="99"/>
    <w:semiHidden/>
    <w:rsid w:val="00994E58"/>
    <w:rPr>
      <w:rFonts w:ascii="Tahoma" w:hAnsi="Tahoma" w:cs="Tahoma"/>
      <w:sz w:val="16"/>
      <w:szCs w:val="16"/>
      <w:lang w:eastAsia="en-GB"/>
    </w:rPr>
  </w:style>
  <w:style w:type="paragraph" w:styleId="ListParagraph">
    <w:name w:val="List Paragraph"/>
    <w:basedOn w:val="Normal"/>
    <w:uiPriority w:val="34"/>
    <w:qFormat/>
    <w:rsid w:val="00994E58"/>
    <w:pPr>
      <w:ind w:left="720"/>
      <w:contextualSpacing/>
    </w:pPr>
  </w:style>
  <w:style w:type="character" w:styleId="CommentReference">
    <w:name w:val="annotation reference"/>
    <w:basedOn w:val="DefaultParagraphFont"/>
    <w:uiPriority w:val="99"/>
    <w:semiHidden/>
    <w:unhideWhenUsed/>
    <w:rsid w:val="00994E58"/>
    <w:rPr>
      <w:sz w:val="16"/>
      <w:szCs w:val="16"/>
    </w:rPr>
  </w:style>
  <w:style w:type="paragraph" w:styleId="CommentText">
    <w:name w:val="annotation text"/>
    <w:basedOn w:val="Normal"/>
    <w:link w:val="CommentTextChar"/>
    <w:uiPriority w:val="99"/>
    <w:semiHidden/>
    <w:unhideWhenUsed/>
    <w:rsid w:val="00994E58"/>
    <w:rPr>
      <w:sz w:val="20"/>
      <w:szCs w:val="20"/>
    </w:rPr>
  </w:style>
  <w:style w:type="character" w:customStyle="1" w:styleId="CommentTextChar">
    <w:name w:val="Comment Text Char"/>
    <w:basedOn w:val="DefaultParagraphFont"/>
    <w:link w:val="CommentText"/>
    <w:uiPriority w:val="99"/>
    <w:semiHidden/>
    <w:rsid w:val="00994E5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4E58"/>
    <w:rPr>
      <w:b/>
      <w:bCs/>
    </w:rPr>
  </w:style>
  <w:style w:type="character" w:customStyle="1" w:styleId="CommentSubjectChar">
    <w:name w:val="Comment Subject Char"/>
    <w:basedOn w:val="CommentTextChar"/>
    <w:link w:val="CommentSubject"/>
    <w:uiPriority w:val="99"/>
    <w:semiHidden/>
    <w:rsid w:val="00994E5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94E58"/>
    <w:rPr>
      <w:color w:val="954F72" w:themeColor="followedHyperlink"/>
      <w:u w:val="single"/>
    </w:rPr>
  </w:style>
  <w:style w:type="paragraph" w:styleId="Header">
    <w:name w:val="header"/>
    <w:basedOn w:val="Normal"/>
    <w:link w:val="HeaderChar"/>
    <w:uiPriority w:val="99"/>
    <w:unhideWhenUsed/>
    <w:rsid w:val="00994E58"/>
    <w:pPr>
      <w:tabs>
        <w:tab w:val="center" w:pos="4513"/>
        <w:tab w:val="right" w:pos="9026"/>
      </w:tabs>
    </w:pPr>
  </w:style>
  <w:style w:type="character" w:customStyle="1" w:styleId="HeaderChar">
    <w:name w:val="Header Char"/>
    <w:basedOn w:val="DefaultParagraphFont"/>
    <w:link w:val="Header"/>
    <w:uiPriority w:val="99"/>
    <w:rsid w:val="00994E58"/>
    <w:rPr>
      <w:rFonts w:ascii="Times New Roman" w:hAnsi="Times New Roman" w:cs="Times New Roman"/>
      <w:sz w:val="24"/>
      <w:szCs w:val="24"/>
      <w:lang w:eastAsia="en-GB"/>
    </w:rPr>
  </w:style>
  <w:style w:type="paragraph" w:styleId="Footer">
    <w:name w:val="footer"/>
    <w:basedOn w:val="Normal"/>
    <w:link w:val="FooterChar"/>
    <w:uiPriority w:val="99"/>
    <w:unhideWhenUsed/>
    <w:rsid w:val="00994E58"/>
    <w:pPr>
      <w:tabs>
        <w:tab w:val="center" w:pos="4513"/>
        <w:tab w:val="right" w:pos="9026"/>
      </w:tabs>
    </w:pPr>
  </w:style>
  <w:style w:type="character" w:customStyle="1" w:styleId="FooterChar">
    <w:name w:val="Footer Char"/>
    <w:basedOn w:val="DefaultParagraphFont"/>
    <w:link w:val="Footer"/>
    <w:uiPriority w:val="99"/>
    <w:rsid w:val="00994E58"/>
    <w:rPr>
      <w:rFonts w:ascii="Times New Roman" w:hAnsi="Times New Roman" w:cs="Times New Roman"/>
      <w:sz w:val="24"/>
      <w:szCs w:val="24"/>
      <w:lang w:eastAsia="en-GB"/>
    </w:rPr>
  </w:style>
  <w:style w:type="paragraph" w:customStyle="1" w:styleId="Default">
    <w:name w:val="Default"/>
    <w:rsid w:val="00994E5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994E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94E58"/>
    <w:rPr>
      <w:color w:val="605E5C"/>
      <w:shd w:val="clear" w:color="auto" w:fill="E1DFDD"/>
    </w:rPr>
  </w:style>
  <w:style w:type="paragraph" w:styleId="NormalWeb">
    <w:name w:val="Normal (Web)"/>
    <w:basedOn w:val="Normal"/>
    <w:unhideWhenUsed/>
    <w:rsid w:val="00994E58"/>
  </w:style>
  <w:style w:type="paragraph" w:styleId="NoSpacing">
    <w:name w:val="No Spacing"/>
    <w:uiPriority w:val="1"/>
    <w:qFormat/>
    <w:rsid w:val="00A657A5"/>
    <w:pPr>
      <w:spacing w:after="0" w:line="240" w:lineRule="auto"/>
    </w:pPr>
    <w:rPr>
      <w:rFonts w:ascii="Times New Roman" w:eastAsia="Times New Roman" w:hAnsi="Times New Roman" w:cs="Times New Roman"/>
      <w:sz w:val="24"/>
      <w:szCs w:val="24"/>
      <w:lang w:eastAsia="en-GB"/>
    </w:rPr>
  </w:style>
  <w:style w:type="paragraph" w:customStyle="1" w:styleId="CM156">
    <w:name w:val="CM156"/>
    <w:basedOn w:val="Normal"/>
    <w:next w:val="Normal"/>
    <w:uiPriority w:val="99"/>
    <w:rsid w:val="00D875B5"/>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buniform-online.co.uk/ashd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FEBE213EF3A94F89169CA27BB1DFE4" ma:contentTypeVersion="2" ma:contentTypeDescription="Create a new document." ma:contentTypeScope="" ma:versionID="25c33938209ee494784dae044873f34b">
  <xsd:schema xmlns:xsd="http://www.w3.org/2001/XMLSchema" xmlns:xs="http://www.w3.org/2001/XMLSchema" xmlns:p="http://schemas.microsoft.com/office/2006/metadata/properties" xmlns:ns1="http://schemas.microsoft.com/sharepoint/v3" targetNamespace="http://schemas.microsoft.com/office/2006/metadata/properties" ma:root="true" ma:fieldsID="9e78098f9fbf0a5c2de2ffe49a8805f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EF18-131C-4348-98F9-80B32A15BC72}">
  <ds:schemaRefs>
    <ds:schemaRef ds:uri="http://schemas.microsoft.com/sharepoint/v3/contenttype/forms"/>
  </ds:schemaRefs>
</ds:datastoreItem>
</file>

<file path=customXml/itemProps2.xml><?xml version="1.0" encoding="utf-8"?>
<ds:datastoreItem xmlns:ds="http://schemas.openxmlformats.org/officeDocument/2006/customXml" ds:itemID="{7E0507DF-4FBB-48AD-B08A-8CB3C01E62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74A4872-32D1-4083-B588-5B1FE4492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BF3C3-05CC-447F-8A75-06F3EFD2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 - Head of Education Safeguarding and Wellbeing</dc:creator>
  <cp:keywords/>
  <dc:description/>
  <cp:lastModifiedBy>Ashdon Head Email</cp:lastModifiedBy>
  <cp:revision>3</cp:revision>
  <dcterms:created xsi:type="dcterms:W3CDTF">2023-10-05T16:45:00Z</dcterms:created>
  <dcterms:modified xsi:type="dcterms:W3CDTF">2023-10-05T16:46:00Z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2022-08-25T17:22:50Z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984d7784-40c8-4a69-92f9-000030c86a95</vt:lpwstr>
  </property>
  <property fmtid="{D5CDD505-2E9C-101B-9397-08002B2CF9AE}" pid="8" name="MSIP_Label_39d8be9e-c8d9-4b9c-bd40-2c27cc7ea2e6_ContentBits">
    <vt:lpwstr>0</vt:lpwstr>
  </property>
  <property fmtid="{D5CDD505-2E9C-101B-9397-08002B2CF9AE}" pid="9" name="MediaServiceImageTags">
    <vt:lpwstr/>
  </property>
  <property fmtid="{D5CDD505-2E9C-101B-9397-08002B2CF9AE}" pid="10" name="ContentTypeId">
    <vt:lpwstr>0x01010076FEBE213EF3A94F89169CA27BB1DFE4</vt:lpwstr>
  </property>
  <property fmtid="{D5CDD505-2E9C-101B-9397-08002B2CF9AE}" pid="11" name="Order">
    <vt:r8>4400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emplateUrl">
    <vt:lpwstr/>
  </property>
</Properties>
</file>