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2288" w14:textId="11652E8A" w:rsidR="00CE7BEA" w:rsidRPr="004C35F3" w:rsidRDefault="00CE7BEA" w:rsidP="00CE7BEA">
      <w:pPr>
        <w:pStyle w:val="Heading1"/>
        <w:rPr>
          <w:rFonts w:ascii="Arial Narrow" w:hAnsi="Arial Narrow"/>
        </w:rPr>
      </w:pPr>
      <w:bookmarkStart w:id="0" w:name="_Toc357771638"/>
      <w:bookmarkStart w:id="1" w:name="_Toc346793416"/>
      <w:bookmarkStart w:id="2" w:name="_Toc328122777"/>
      <w:bookmarkStart w:id="3" w:name="_Toc338167830"/>
      <w:bookmarkStart w:id="4" w:name="_Toc361136403"/>
      <w:bookmarkStart w:id="5" w:name="_Toc364235708"/>
      <w:bookmarkStart w:id="6" w:name="_Toc364235752"/>
      <w:bookmarkStart w:id="7" w:name="_Toc364235834"/>
      <w:bookmarkStart w:id="8" w:name="_Toc364840099"/>
      <w:bookmarkStart w:id="9" w:name="_Toc364864309"/>
      <w:bookmarkStart w:id="10" w:name="_Toc400361364"/>
      <w:bookmarkStart w:id="11" w:name="_Toc443397154"/>
    </w:p>
    <w:p w14:paraId="16B48015" w14:textId="71B718F4" w:rsidR="00E66558" w:rsidRPr="004C35F3" w:rsidRDefault="009D71E8" w:rsidP="002447DF">
      <w:pPr>
        <w:jc w:val="center"/>
        <w:rPr>
          <w:rFonts w:ascii="Arial Narrow" w:hAnsi="Arial Narrow"/>
          <w:b/>
          <w:i/>
          <w:color w:val="002060"/>
          <w:sz w:val="22"/>
        </w:rPr>
      </w:pPr>
      <w:r w:rsidRPr="004C35F3">
        <w:rPr>
          <w:rFonts w:ascii="Arial Narrow" w:hAnsi="Arial Narrow"/>
          <w:b/>
          <w:i/>
          <w:color w:val="002060"/>
          <w:sz w:val="22"/>
        </w:rPr>
        <w:t>This statement details our school’s use of pupil premium (and recovery premium) funding to help improve the attainment of our disadvantaged pupils.</w:t>
      </w:r>
    </w:p>
    <w:p w14:paraId="2A7D54B3" w14:textId="730F2E71" w:rsidR="00E66558" w:rsidRPr="004C35F3" w:rsidRDefault="009D71E8" w:rsidP="002447DF">
      <w:pPr>
        <w:jc w:val="center"/>
        <w:rPr>
          <w:rFonts w:ascii="Arial Narrow" w:hAnsi="Arial Narrow"/>
          <w:b/>
          <w:i/>
          <w:color w:val="002060"/>
          <w:sz w:val="22"/>
        </w:rPr>
      </w:pPr>
      <w:r w:rsidRPr="004C35F3">
        <w:rPr>
          <w:rFonts w:ascii="Arial Narrow" w:hAnsi="Arial Narrow"/>
          <w:b/>
          <w:i/>
          <w:color w:val="002060"/>
          <w:sz w:val="22"/>
        </w:rPr>
        <w:t xml:space="preserve">It outlines our pupil premium strategy, how we intend to spend the funding in this academic year and the </w:t>
      </w:r>
      <w:r w:rsidR="00830D57" w:rsidRPr="004C35F3">
        <w:rPr>
          <w:rFonts w:ascii="Arial Narrow" w:hAnsi="Arial Narrow"/>
          <w:b/>
          <w:i/>
          <w:color w:val="002060"/>
          <w:sz w:val="22"/>
        </w:rPr>
        <w:t xml:space="preserve">outcomes </w:t>
      </w:r>
      <w:r w:rsidR="00A44FBB" w:rsidRPr="004C35F3">
        <w:rPr>
          <w:rFonts w:ascii="Arial Narrow" w:hAnsi="Arial Narrow"/>
          <w:b/>
          <w:i/>
          <w:color w:val="002060"/>
          <w:sz w:val="22"/>
        </w:rPr>
        <w:t>for disadvantaged pupils</w:t>
      </w:r>
      <w:r w:rsidRPr="004C35F3">
        <w:rPr>
          <w:rFonts w:ascii="Arial Narrow" w:hAnsi="Arial Narrow"/>
          <w:b/>
          <w:i/>
          <w:color w:val="002060"/>
          <w:sz w:val="22"/>
        </w:rPr>
        <w:t xml:space="preserve"> last </w:t>
      </w:r>
      <w:r w:rsidR="00A44FBB" w:rsidRPr="004C35F3">
        <w:rPr>
          <w:rFonts w:ascii="Arial Narrow" w:hAnsi="Arial Narrow"/>
          <w:b/>
          <w:i/>
          <w:color w:val="002060"/>
          <w:sz w:val="22"/>
        </w:rPr>
        <w:t xml:space="preserve">academic </w:t>
      </w:r>
      <w:r w:rsidRPr="004C35F3">
        <w:rPr>
          <w:rFonts w:ascii="Arial Narrow" w:hAnsi="Arial Narrow"/>
          <w:b/>
          <w:i/>
          <w:color w:val="002060"/>
          <w:sz w:val="22"/>
        </w:rPr>
        <w:t>year</w:t>
      </w:r>
      <w:r w:rsidR="00A44FBB" w:rsidRPr="004C35F3">
        <w:rPr>
          <w:rFonts w:ascii="Arial Narrow" w:hAnsi="Arial Narrow"/>
          <w:b/>
          <w:i/>
          <w:color w:val="002060"/>
          <w:sz w:val="22"/>
        </w:rPr>
        <w:t>.</w:t>
      </w:r>
    </w:p>
    <w:p w14:paraId="2A7D54B4" w14:textId="2CAB096C" w:rsidR="00E66558" w:rsidRPr="004C35F3" w:rsidRDefault="009D71E8">
      <w:pPr>
        <w:pStyle w:val="Heading2"/>
        <w:rPr>
          <w:rFonts w:ascii="Arial Narrow" w:hAnsi="Arial Narrow"/>
        </w:rPr>
      </w:pPr>
      <w:r w:rsidRPr="004C35F3">
        <w:rPr>
          <w:rFonts w:ascii="Arial Narrow" w:hAnsi="Arial Narrow"/>
        </w:rPr>
        <w:t>School overview</w:t>
      </w:r>
      <w:bookmarkEnd w:id="3"/>
      <w:bookmarkEnd w:id="4"/>
      <w:bookmarkEnd w:id="5"/>
      <w:bookmarkEnd w:id="6"/>
      <w:bookmarkEnd w:id="7"/>
      <w:bookmarkEnd w:id="8"/>
      <w:bookmarkEnd w:id="9"/>
      <w:bookmarkEnd w:id="10"/>
      <w:bookmarkEnd w:id="11"/>
    </w:p>
    <w:tbl>
      <w:tblPr>
        <w:tblW w:w="5000" w:type="pct"/>
        <w:tblCellMar>
          <w:left w:w="10" w:type="dxa"/>
          <w:right w:w="10" w:type="dxa"/>
        </w:tblCellMar>
        <w:tblLook w:val="04A0" w:firstRow="1" w:lastRow="0" w:firstColumn="1" w:lastColumn="0" w:noHBand="0" w:noVBand="1"/>
      </w:tblPr>
      <w:tblGrid>
        <w:gridCol w:w="6517"/>
        <w:gridCol w:w="2969"/>
      </w:tblGrid>
      <w:tr w:rsidR="00E66558" w:rsidRPr="004C35F3"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4C35F3" w:rsidRDefault="009D71E8">
            <w:pPr>
              <w:pStyle w:val="TableHeader"/>
              <w:jc w:val="left"/>
              <w:rPr>
                <w:rFonts w:ascii="Arial Narrow" w:hAnsi="Arial Narrow"/>
              </w:rPr>
            </w:pPr>
            <w:r w:rsidRPr="004C35F3">
              <w:rPr>
                <w:rFonts w:ascii="Arial Narrow" w:hAnsi="Arial Narrow"/>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4C35F3" w:rsidRDefault="009D71E8">
            <w:pPr>
              <w:pStyle w:val="TableHeader"/>
              <w:jc w:val="left"/>
              <w:rPr>
                <w:rFonts w:ascii="Arial Narrow" w:hAnsi="Arial Narrow"/>
              </w:rPr>
            </w:pPr>
            <w:r w:rsidRPr="004C35F3">
              <w:rPr>
                <w:rFonts w:ascii="Arial Narrow" w:hAnsi="Arial Narrow"/>
              </w:rPr>
              <w:t>Data</w:t>
            </w:r>
          </w:p>
        </w:tc>
      </w:tr>
      <w:tr w:rsidR="002940F3" w:rsidRPr="004C35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4C35F3" w:rsidRDefault="002940F3">
            <w:pPr>
              <w:pStyle w:val="TableRow"/>
              <w:rPr>
                <w:rFonts w:ascii="Arial Narrow" w:hAnsi="Arial Narrow"/>
              </w:rPr>
            </w:pPr>
            <w:r w:rsidRPr="004C35F3">
              <w:rPr>
                <w:rFonts w:ascii="Arial Narrow" w:hAnsi="Arial Narrow"/>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ACCAA7E" w:rsidR="002940F3" w:rsidRPr="004C35F3" w:rsidRDefault="00247B27" w:rsidP="00CA03B5">
            <w:pPr>
              <w:pStyle w:val="TableRow"/>
              <w:ind w:left="0"/>
              <w:rPr>
                <w:rFonts w:ascii="Arial Narrow" w:hAnsi="Arial Narrow"/>
              </w:rPr>
            </w:pPr>
            <w:r w:rsidRPr="004C35F3">
              <w:rPr>
                <w:rFonts w:ascii="Arial Narrow" w:hAnsi="Arial Narrow"/>
              </w:rPr>
              <w:t>58</w:t>
            </w:r>
          </w:p>
        </w:tc>
      </w:tr>
      <w:tr w:rsidR="002940F3" w:rsidRPr="004C35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4C35F3" w:rsidRDefault="002940F3">
            <w:pPr>
              <w:pStyle w:val="TableRow"/>
              <w:rPr>
                <w:rFonts w:ascii="Arial Narrow" w:hAnsi="Arial Narrow"/>
              </w:rPr>
            </w:pPr>
            <w:r w:rsidRPr="004C35F3">
              <w:rPr>
                <w:rFonts w:ascii="Arial Narrow" w:hAnsi="Arial Narrow"/>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8B58927" w:rsidR="002940F3" w:rsidRPr="004C35F3" w:rsidRDefault="00247B27">
            <w:pPr>
              <w:pStyle w:val="TableRow"/>
              <w:rPr>
                <w:rFonts w:ascii="Arial Narrow" w:hAnsi="Arial Narrow"/>
              </w:rPr>
            </w:pPr>
            <w:r w:rsidRPr="004C35F3">
              <w:rPr>
                <w:rFonts w:ascii="Arial Narrow" w:hAnsi="Arial Narrow"/>
              </w:rPr>
              <w:t>10%</w:t>
            </w:r>
          </w:p>
        </w:tc>
      </w:tr>
      <w:tr w:rsidR="002940F3" w:rsidRPr="004C35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Pr="004C35F3" w:rsidRDefault="002940F3">
            <w:pPr>
              <w:pStyle w:val="TableRow"/>
              <w:rPr>
                <w:rFonts w:ascii="Arial Narrow" w:hAnsi="Arial Narrow"/>
              </w:rPr>
            </w:pPr>
            <w:r w:rsidRPr="004C35F3">
              <w:rPr>
                <w:rFonts w:ascii="Arial Narrow" w:hAnsi="Arial Narrow"/>
              </w:rPr>
              <w:t xml:space="preserve">Academic year/years that our current pupil premium strategy plan covers </w:t>
            </w:r>
            <w:r w:rsidRPr="004C35F3">
              <w:rPr>
                <w:rFonts w:ascii="Arial Narrow" w:hAnsi="Arial Narrow"/>
                <w:b/>
              </w:rPr>
              <w:t>(3 year plans are recommended</w:t>
            </w:r>
            <w:r w:rsidR="00D5360D" w:rsidRPr="004C35F3">
              <w:rPr>
                <w:rFonts w:ascii="Arial Narrow" w:hAnsi="Arial Narrow"/>
                <w:b/>
              </w:rPr>
              <w:t xml:space="preserve"> </w:t>
            </w:r>
            <w:r w:rsidR="00560424" w:rsidRPr="004C35F3">
              <w:rPr>
                <w:rFonts w:ascii="Arial Narrow" w:hAnsi="Arial Narrow"/>
                <w:b/>
              </w:rPr>
              <w:t>– you must still publish an updated statement each academic year</w:t>
            </w:r>
            <w:r w:rsidRPr="004C35F3">
              <w:rPr>
                <w:rFonts w:ascii="Arial Narrow" w:hAnsi="Arial Narrow"/>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727FE3" w14:textId="77777777" w:rsidR="002940F3" w:rsidRPr="004C35F3" w:rsidRDefault="00F7417F">
            <w:pPr>
              <w:pStyle w:val="TableRow"/>
              <w:rPr>
                <w:rFonts w:ascii="Arial Narrow" w:hAnsi="Arial Narrow"/>
              </w:rPr>
            </w:pPr>
            <w:r w:rsidRPr="004C35F3">
              <w:rPr>
                <w:rFonts w:ascii="Arial Narrow" w:hAnsi="Arial Narrow"/>
              </w:rPr>
              <w:t>2023-2024</w:t>
            </w:r>
          </w:p>
          <w:p w14:paraId="2950D5E8" w14:textId="77777777" w:rsidR="00F7417F" w:rsidRPr="004C35F3" w:rsidRDefault="00F7417F">
            <w:pPr>
              <w:pStyle w:val="TableRow"/>
              <w:rPr>
                <w:rFonts w:ascii="Arial Narrow" w:hAnsi="Arial Narrow"/>
              </w:rPr>
            </w:pPr>
            <w:r w:rsidRPr="004C35F3">
              <w:rPr>
                <w:rFonts w:ascii="Arial Narrow" w:hAnsi="Arial Narrow"/>
              </w:rPr>
              <w:t>2024-2025</w:t>
            </w:r>
          </w:p>
          <w:p w14:paraId="2A7D54BF" w14:textId="1048D676" w:rsidR="00F7417F" w:rsidRPr="004C35F3" w:rsidRDefault="00F7417F">
            <w:pPr>
              <w:pStyle w:val="TableRow"/>
              <w:rPr>
                <w:rFonts w:ascii="Arial Narrow" w:hAnsi="Arial Narrow"/>
              </w:rPr>
            </w:pPr>
            <w:r w:rsidRPr="004C35F3">
              <w:rPr>
                <w:rFonts w:ascii="Arial Narrow" w:hAnsi="Arial Narrow"/>
              </w:rPr>
              <w:t>2025-2026</w:t>
            </w:r>
          </w:p>
        </w:tc>
      </w:tr>
      <w:tr w:rsidR="002940F3" w:rsidRPr="004C35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1D2ADC0E" w:rsidR="002940F3" w:rsidRPr="004C35F3" w:rsidRDefault="002940F3">
            <w:pPr>
              <w:pStyle w:val="TableRow"/>
              <w:rPr>
                <w:rFonts w:ascii="Arial Narrow" w:hAnsi="Arial Narrow"/>
              </w:rPr>
            </w:pPr>
            <w:r w:rsidRPr="004C35F3">
              <w:rPr>
                <w:rFonts w:ascii="Arial Narrow" w:hAnsi="Arial Narrow"/>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D0EB745" w:rsidR="002940F3" w:rsidRPr="004C35F3" w:rsidRDefault="00247B27">
            <w:pPr>
              <w:pStyle w:val="TableRow"/>
              <w:rPr>
                <w:rFonts w:ascii="Arial Narrow" w:hAnsi="Arial Narrow"/>
              </w:rPr>
            </w:pPr>
            <w:r w:rsidRPr="004C35F3">
              <w:rPr>
                <w:rFonts w:ascii="Arial Narrow" w:hAnsi="Arial Narrow"/>
              </w:rPr>
              <w:t>December 2023</w:t>
            </w:r>
          </w:p>
        </w:tc>
      </w:tr>
      <w:tr w:rsidR="002940F3" w:rsidRPr="004C35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4C35F3" w:rsidRDefault="002940F3">
            <w:pPr>
              <w:pStyle w:val="TableRow"/>
              <w:rPr>
                <w:rFonts w:ascii="Arial Narrow" w:hAnsi="Arial Narrow"/>
              </w:rPr>
            </w:pPr>
            <w:r w:rsidRPr="004C35F3">
              <w:rPr>
                <w:rFonts w:ascii="Arial Narrow" w:hAnsi="Arial Narrow"/>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899B498" w:rsidR="002940F3" w:rsidRPr="004C35F3" w:rsidRDefault="00247B27">
            <w:pPr>
              <w:pStyle w:val="TableRow"/>
              <w:rPr>
                <w:rFonts w:ascii="Arial Narrow" w:hAnsi="Arial Narrow"/>
              </w:rPr>
            </w:pPr>
            <w:r w:rsidRPr="004C35F3">
              <w:rPr>
                <w:rFonts w:ascii="Arial Narrow" w:hAnsi="Arial Narrow"/>
              </w:rPr>
              <w:t>December 2026</w:t>
            </w:r>
          </w:p>
        </w:tc>
      </w:tr>
      <w:tr w:rsidR="002940F3" w:rsidRPr="004C35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4C35F3" w:rsidRDefault="002940F3">
            <w:pPr>
              <w:pStyle w:val="TableRow"/>
              <w:rPr>
                <w:rFonts w:ascii="Arial Narrow" w:hAnsi="Arial Narrow"/>
              </w:rPr>
            </w:pPr>
            <w:r w:rsidRPr="004C35F3">
              <w:rPr>
                <w:rFonts w:ascii="Arial Narrow" w:hAnsi="Arial Narrow"/>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BB22606" w:rsidR="002940F3" w:rsidRPr="004C35F3" w:rsidRDefault="00247B27">
            <w:pPr>
              <w:pStyle w:val="TableRow"/>
              <w:rPr>
                <w:rFonts w:ascii="Arial Narrow" w:hAnsi="Arial Narrow"/>
              </w:rPr>
            </w:pPr>
            <w:r w:rsidRPr="004C35F3">
              <w:rPr>
                <w:rFonts w:ascii="Arial Narrow" w:hAnsi="Arial Narrow"/>
              </w:rPr>
              <w:t>Governing Body of Ashdon Primary School</w:t>
            </w:r>
          </w:p>
        </w:tc>
      </w:tr>
      <w:tr w:rsidR="002940F3" w:rsidRPr="004C35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4C35F3" w:rsidRDefault="002940F3">
            <w:pPr>
              <w:pStyle w:val="TableRow"/>
              <w:rPr>
                <w:rFonts w:ascii="Arial Narrow" w:hAnsi="Arial Narrow"/>
              </w:rPr>
            </w:pPr>
            <w:r w:rsidRPr="004C35F3">
              <w:rPr>
                <w:rFonts w:ascii="Arial Narrow" w:hAnsi="Arial Narrow"/>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F27A5DB" w:rsidR="002940F3" w:rsidRPr="004C35F3" w:rsidRDefault="00247B27">
            <w:pPr>
              <w:pStyle w:val="TableRow"/>
              <w:rPr>
                <w:rFonts w:ascii="Arial Narrow" w:hAnsi="Arial Narrow"/>
              </w:rPr>
            </w:pPr>
            <w:r w:rsidRPr="004C35F3">
              <w:rPr>
                <w:rFonts w:ascii="Arial Narrow" w:hAnsi="Arial Narrow"/>
              </w:rPr>
              <w:t>Marn</w:t>
            </w:r>
            <w:r w:rsidRPr="004C35F3">
              <w:rPr>
                <w:rFonts w:ascii="Arial Narrow" w:hAnsi="Arial Narrow" w:cs="Arial"/>
              </w:rPr>
              <w:t>é</w:t>
            </w:r>
            <w:r w:rsidRPr="004C35F3">
              <w:rPr>
                <w:rFonts w:ascii="Arial Narrow" w:hAnsi="Arial Narrow"/>
              </w:rPr>
              <w:t xml:space="preserve"> Reynecke </w:t>
            </w:r>
          </w:p>
        </w:tc>
      </w:tr>
      <w:tr w:rsidR="002940F3" w:rsidRPr="004C35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4C35F3" w:rsidRDefault="002940F3">
            <w:pPr>
              <w:pStyle w:val="TableRow"/>
              <w:rPr>
                <w:rFonts w:ascii="Arial Narrow" w:hAnsi="Arial Narrow"/>
              </w:rPr>
            </w:pPr>
            <w:r w:rsidRPr="004C35F3">
              <w:rPr>
                <w:rFonts w:ascii="Arial Narrow" w:hAnsi="Arial Narrow"/>
              </w:rPr>
              <w:t xml:space="preserve">Governor </w:t>
            </w:r>
            <w:r w:rsidRPr="004C35F3">
              <w:rPr>
                <w:rFonts w:ascii="Arial Narrow" w:hAnsi="Arial Narrow"/>
                <w:szCs w:val="22"/>
              </w:rPr>
              <w:t xml:space="preserve">/ Trustee </w:t>
            </w:r>
            <w:r w:rsidRPr="004C35F3">
              <w:rPr>
                <w:rFonts w:ascii="Arial Narrow" w:hAnsi="Arial Narrow"/>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F12773B" w:rsidR="002940F3" w:rsidRPr="004C35F3" w:rsidRDefault="00247B27">
            <w:pPr>
              <w:pStyle w:val="TableRow"/>
              <w:rPr>
                <w:rFonts w:ascii="Arial Narrow" w:hAnsi="Arial Narrow"/>
              </w:rPr>
            </w:pPr>
            <w:r w:rsidRPr="004C35F3">
              <w:rPr>
                <w:rFonts w:ascii="Arial Narrow" w:hAnsi="Arial Narrow"/>
              </w:rPr>
              <w:t>Kevin Henry</w:t>
            </w:r>
          </w:p>
        </w:tc>
      </w:tr>
    </w:tbl>
    <w:bookmarkEnd w:id="0"/>
    <w:bookmarkEnd w:id="1"/>
    <w:bookmarkEnd w:id="2"/>
    <w:p w14:paraId="2A7D54D3" w14:textId="77777777" w:rsidR="00E66558" w:rsidRPr="004C35F3" w:rsidRDefault="009D71E8" w:rsidP="005464A1">
      <w:pPr>
        <w:pStyle w:val="Heading2"/>
        <w:rPr>
          <w:rFonts w:ascii="Arial Narrow" w:hAnsi="Arial Narrow"/>
        </w:rPr>
      </w:pPr>
      <w:r w:rsidRPr="004C35F3">
        <w:rPr>
          <w:rFonts w:ascii="Arial Narrow" w:hAnsi="Arial Narrow"/>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4C35F3"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4C35F3" w:rsidRDefault="009D71E8">
            <w:pPr>
              <w:pStyle w:val="TableRow"/>
              <w:rPr>
                <w:rFonts w:ascii="Arial Narrow" w:hAnsi="Arial Narrow"/>
              </w:rPr>
            </w:pPr>
            <w:r w:rsidRPr="004C35F3">
              <w:rPr>
                <w:rFonts w:ascii="Arial Narrow" w:hAnsi="Arial Narrow"/>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4C35F3" w:rsidRDefault="009D71E8">
            <w:pPr>
              <w:pStyle w:val="TableRow"/>
              <w:rPr>
                <w:rFonts w:ascii="Arial Narrow" w:hAnsi="Arial Narrow"/>
              </w:rPr>
            </w:pPr>
            <w:r w:rsidRPr="004C35F3">
              <w:rPr>
                <w:rFonts w:ascii="Arial Narrow" w:hAnsi="Arial Narrow"/>
                <w:b/>
              </w:rPr>
              <w:t>Amount</w:t>
            </w:r>
          </w:p>
        </w:tc>
      </w:tr>
      <w:tr w:rsidR="00E66558" w:rsidRPr="004C35F3"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4C35F3" w:rsidRDefault="009D71E8">
            <w:pPr>
              <w:pStyle w:val="TableRow"/>
              <w:rPr>
                <w:rFonts w:ascii="Arial Narrow" w:hAnsi="Arial Narrow"/>
              </w:rPr>
            </w:pPr>
            <w:r w:rsidRPr="004C35F3">
              <w:rPr>
                <w:rFonts w:ascii="Arial Narrow" w:hAnsi="Arial Narrow"/>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30D5430" w:rsidR="00E66558" w:rsidRPr="004C35F3" w:rsidRDefault="009D71E8">
            <w:pPr>
              <w:pStyle w:val="TableRow"/>
              <w:rPr>
                <w:rFonts w:ascii="Arial Narrow" w:hAnsi="Arial Narrow"/>
              </w:rPr>
            </w:pPr>
            <w:r w:rsidRPr="004C35F3">
              <w:rPr>
                <w:rFonts w:ascii="Arial Narrow" w:hAnsi="Arial Narrow"/>
              </w:rPr>
              <w:t>£</w:t>
            </w:r>
            <w:r w:rsidR="00247B27" w:rsidRPr="004C35F3">
              <w:rPr>
                <w:rFonts w:ascii="Arial Narrow" w:hAnsi="Arial Narrow"/>
              </w:rPr>
              <w:t>13,410.00</w:t>
            </w:r>
          </w:p>
        </w:tc>
      </w:tr>
      <w:tr w:rsidR="00E66558" w:rsidRPr="004C35F3"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Pr="004C35F3" w:rsidRDefault="009D71E8">
            <w:pPr>
              <w:pStyle w:val="TableRow"/>
              <w:rPr>
                <w:rFonts w:ascii="Arial Narrow" w:hAnsi="Arial Narrow"/>
              </w:rPr>
            </w:pPr>
            <w:r w:rsidRPr="004C35F3">
              <w:rPr>
                <w:rFonts w:ascii="Arial Narrow" w:hAnsi="Arial Narrow"/>
              </w:rPr>
              <w:t>Recovery premium funding allocation this academic year</w:t>
            </w:r>
          </w:p>
          <w:p w14:paraId="2A7D54DA" w14:textId="7E741F29" w:rsidR="00CA5363" w:rsidRPr="004C35F3" w:rsidRDefault="00CA5363" w:rsidP="00CA5363">
            <w:pPr>
              <w:pStyle w:val="TableRow"/>
              <w:rPr>
                <w:rFonts w:ascii="Arial Narrow" w:hAnsi="Arial Narrow"/>
                <w:i/>
                <w:iCs/>
              </w:rPr>
            </w:pPr>
            <w:r w:rsidRPr="004C35F3">
              <w:rPr>
                <w:rFonts w:ascii="Arial Narrow" w:hAnsi="Arial Narrow"/>
                <w:i/>
                <w:iCs/>
              </w:rPr>
              <w:t>Recovery premium received in academic year 2023</w:t>
            </w:r>
            <w:r w:rsidR="00762652" w:rsidRPr="004C35F3">
              <w:rPr>
                <w:rFonts w:ascii="Arial Narrow" w:hAnsi="Arial Narrow"/>
                <w:i/>
                <w:iCs/>
              </w:rPr>
              <w:t>/</w:t>
            </w:r>
            <w:r w:rsidRPr="004C35F3">
              <w:rPr>
                <w:rFonts w:ascii="Arial Narrow" w:hAnsi="Arial Narrow"/>
                <w:i/>
                <w:iCs/>
              </w:rPr>
              <w:t>24 cannot be carried forward beyond August 31</w:t>
            </w:r>
            <w:r w:rsidR="00257A4E" w:rsidRPr="004C35F3">
              <w:rPr>
                <w:rFonts w:ascii="Arial Narrow" w:hAnsi="Arial Narrow"/>
                <w:i/>
                <w:iCs/>
              </w:rPr>
              <w:t>,</w:t>
            </w:r>
            <w:r w:rsidRPr="004C35F3">
              <w:rPr>
                <w:rFonts w:ascii="Arial Narrow" w:hAnsi="Arial Narrow"/>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1637DAC" w:rsidR="00E66558" w:rsidRPr="004C35F3" w:rsidRDefault="009D71E8">
            <w:pPr>
              <w:pStyle w:val="TableRow"/>
              <w:rPr>
                <w:rFonts w:ascii="Arial Narrow" w:hAnsi="Arial Narrow"/>
              </w:rPr>
            </w:pPr>
            <w:r w:rsidRPr="004C35F3">
              <w:rPr>
                <w:rFonts w:ascii="Arial Narrow" w:hAnsi="Arial Narrow"/>
              </w:rPr>
              <w:t>£</w:t>
            </w:r>
            <w:r w:rsidR="00247B27" w:rsidRPr="004C35F3">
              <w:rPr>
                <w:rFonts w:ascii="Arial Narrow" w:hAnsi="Arial Narrow"/>
              </w:rPr>
              <w:t>2,000.00</w:t>
            </w:r>
          </w:p>
        </w:tc>
      </w:tr>
      <w:tr w:rsidR="00E66558" w:rsidRPr="004C35F3"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4C35F3" w:rsidRDefault="009D71E8" w:rsidP="005F16B6">
            <w:pPr>
              <w:pStyle w:val="TableRow"/>
              <w:spacing w:after="120"/>
              <w:rPr>
                <w:rFonts w:ascii="Arial Narrow" w:hAnsi="Arial Narrow"/>
              </w:rPr>
            </w:pPr>
            <w:r w:rsidRPr="004C35F3">
              <w:rPr>
                <w:rFonts w:ascii="Arial Narrow" w:hAnsi="Arial Narrow"/>
              </w:rPr>
              <w:t>Pupil premium</w:t>
            </w:r>
            <w:r w:rsidR="005F16B6" w:rsidRPr="004C35F3">
              <w:rPr>
                <w:rFonts w:ascii="Arial Narrow" w:hAnsi="Arial Narrow"/>
              </w:rPr>
              <w:t xml:space="preserve"> </w:t>
            </w:r>
            <w:r w:rsidRPr="004C35F3">
              <w:rPr>
                <w:rFonts w:ascii="Arial Narrow" w:hAnsi="Arial Narrow"/>
              </w:rPr>
              <w:t xml:space="preserve">funding carried forward from previous years </w:t>
            </w:r>
            <w:r w:rsidRPr="004C35F3">
              <w:rPr>
                <w:rFonts w:ascii="Arial Narrow" w:hAnsi="Arial Narrow"/>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0D8E6DB" w:rsidR="00E66558" w:rsidRPr="004C35F3" w:rsidRDefault="009D71E8">
            <w:pPr>
              <w:pStyle w:val="TableRow"/>
              <w:rPr>
                <w:rFonts w:ascii="Arial Narrow" w:hAnsi="Arial Narrow"/>
              </w:rPr>
            </w:pPr>
            <w:r w:rsidRPr="004C35F3">
              <w:rPr>
                <w:rFonts w:ascii="Arial Narrow" w:hAnsi="Arial Narrow"/>
              </w:rPr>
              <w:t>£</w:t>
            </w:r>
            <w:r w:rsidR="00247B27" w:rsidRPr="004C35F3">
              <w:rPr>
                <w:rFonts w:ascii="Arial Narrow" w:hAnsi="Arial Narrow"/>
              </w:rPr>
              <w:t>0</w:t>
            </w:r>
          </w:p>
        </w:tc>
      </w:tr>
      <w:tr w:rsidR="00E66558" w:rsidRPr="004C35F3"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4C35F3" w:rsidRDefault="009D71E8" w:rsidP="009C0914">
            <w:pPr>
              <w:pStyle w:val="TableRow"/>
              <w:spacing w:after="120"/>
              <w:rPr>
                <w:rFonts w:ascii="Arial Narrow" w:hAnsi="Arial Narrow"/>
                <w:b/>
              </w:rPr>
            </w:pPr>
            <w:r w:rsidRPr="004C35F3">
              <w:rPr>
                <w:rFonts w:ascii="Arial Narrow" w:hAnsi="Arial Narrow"/>
                <w:b/>
              </w:rPr>
              <w:t>Total budget for this academic year</w:t>
            </w:r>
          </w:p>
          <w:p w14:paraId="2A7D54E1" w14:textId="77777777" w:rsidR="00E66558" w:rsidRPr="004C35F3" w:rsidRDefault="009D71E8">
            <w:pPr>
              <w:pStyle w:val="TableRow"/>
              <w:rPr>
                <w:rFonts w:ascii="Arial Narrow" w:hAnsi="Arial Narrow"/>
                <w:i/>
                <w:iCs/>
              </w:rPr>
            </w:pPr>
            <w:r w:rsidRPr="004C35F3">
              <w:rPr>
                <w:rFonts w:ascii="Arial Narrow" w:hAnsi="Arial Narrow"/>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C1D4250" w:rsidR="00E66558" w:rsidRPr="004C35F3" w:rsidRDefault="009D71E8">
            <w:pPr>
              <w:pStyle w:val="TableRow"/>
              <w:rPr>
                <w:rFonts w:ascii="Arial Narrow" w:hAnsi="Arial Narrow"/>
              </w:rPr>
            </w:pPr>
            <w:r w:rsidRPr="004C35F3">
              <w:rPr>
                <w:rFonts w:ascii="Arial Narrow" w:hAnsi="Arial Narrow"/>
              </w:rPr>
              <w:t>£</w:t>
            </w:r>
            <w:r w:rsidR="00247B27" w:rsidRPr="004C35F3">
              <w:rPr>
                <w:rFonts w:ascii="Arial Narrow" w:hAnsi="Arial Narrow"/>
              </w:rPr>
              <w:t>15,410.00</w:t>
            </w:r>
          </w:p>
        </w:tc>
      </w:tr>
    </w:tbl>
    <w:p w14:paraId="2A7D54E4" w14:textId="77777777" w:rsidR="00E66558" w:rsidRPr="004C35F3" w:rsidRDefault="009D71E8">
      <w:pPr>
        <w:pStyle w:val="Heading1"/>
        <w:rPr>
          <w:rFonts w:ascii="Arial Narrow" w:hAnsi="Arial Narrow"/>
        </w:rPr>
      </w:pPr>
      <w:r w:rsidRPr="004C35F3">
        <w:rPr>
          <w:rFonts w:ascii="Arial Narrow" w:hAnsi="Arial Narrow"/>
        </w:rPr>
        <w:lastRenderedPageBreak/>
        <w:t>Part A: Pupil premium strategy plan</w:t>
      </w:r>
    </w:p>
    <w:p w14:paraId="2A7D54E5" w14:textId="77777777" w:rsidR="00E66558" w:rsidRPr="004C35F3" w:rsidRDefault="009D71E8">
      <w:pPr>
        <w:pStyle w:val="Heading2"/>
        <w:rPr>
          <w:rFonts w:ascii="Arial Narrow" w:hAnsi="Arial Narrow"/>
        </w:rPr>
      </w:pPr>
      <w:bookmarkStart w:id="12" w:name="_Toc357771640"/>
      <w:bookmarkStart w:id="13" w:name="_Toc346793418"/>
      <w:r w:rsidRPr="004C35F3">
        <w:rPr>
          <w:rFonts w:ascii="Arial Narrow" w:hAnsi="Arial Narrow"/>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4C35F3"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90943" w14:textId="617BEED8" w:rsidR="00247B27" w:rsidRPr="004C35F3" w:rsidRDefault="00247B27" w:rsidP="00247B27">
            <w:pPr>
              <w:spacing w:before="120"/>
              <w:rPr>
                <w:rFonts w:ascii="Arial Narrow" w:hAnsi="Arial Narrow"/>
                <w:i/>
                <w:iCs/>
              </w:rPr>
            </w:pPr>
            <w:r w:rsidRPr="004C35F3">
              <w:rPr>
                <w:rFonts w:ascii="Arial Narrow" w:hAnsi="Arial Narrow"/>
              </w:rPr>
              <w:t xml:space="preserve">Our aim is that all school staff should have the highest expectations of all pupils, irrespective of their background or barriers to learning, including those who are disadvantaged and those in receipt of Pupil Premium funding. </w:t>
            </w:r>
          </w:p>
          <w:p w14:paraId="1269B771" w14:textId="77777777" w:rsidR="00247B27" w:rsidRPr="004C35F3" w:rsidRDefault="00247B27" w:rsidP="00247B27">
            <w:pPr>
              <w:rPr>
                <w:rFonts w:ascii="Arial Narrow" w:hAnsi="Arial Narrow"/>
              </w:rPr>
            </w:pPr>
            <w:r w:rsidRPr="004C35F3">
              <w:rPr>
                <w:rFonts w:ascii="Arial Narrow" w:hAnsi="Arial Narrow"/>
              </w:rPr>
              <w:t xml:space="preserve">• Our aim is that all disadvantaged pupils – that are in receipt of free school meals, eligible for the pupil premium grant or are identified by school as disadvantaged – will catch up and keep up with their peers both in terms of attainment and will make excellent progress in all academic areas. </w:t>
            </w:r>
          </w:p>
          <w:p w14:paraId="4B53AD0D" w14:textId="77777777" w:rsidR="00247B27" w:rsidRPr="004C35F3" w:rsidRDefault="00247B27" w:rsidP="00247B27">
            <w:pPr>
              <w:rPr>
                <w:rFonts w:ascii="Arial Narrow" w:hAnsi="Arial Narrow"/>
              </w:rPr>
            </w:pPr>
            <w:r w:rsidRPr="004C35F3">
              <w:rPr>
                <w:rFonts w:ascii="Arial Narrow" w:hAnsi="Arial Narrow"/>
              </w:rPr>
              <w:t xml:space="preserve">• We will ensure this happens by offering an individualised approach to all pupils, ensuring high standards of Quality First Teaching, which is central to our approach. Research by the Education Endowment Foundation (EEF) has proven that this has the greatest impact on closing the disadvantage attainment gap, but at the same time will also benefit non-disadvantaged pupils at </w:t>
            </w:r>
            <w:r w:rsidRPr="004C35F3">
              <w:rPr>
                <w:rFonts w:ascii="Arial Narrow" w:hAnsi="Arial Narrow"/>
              </w:rPr>
              <w:t>Ashdon Primary School</w:t>
            </w:r>
            <w:r w:rsidRPr="004C35F3">
              <w:rPr>
                <w:rFonts w:ascii="Arial Narrow" w:hAnsi="Arial Narrow"/>
              </w:rPr>
              <w:t xml:space="preserve">. Moreover, we will meet the needs of the whole child by offering by offering a broad and balanced, engaging and creative curriculum for all our pupils. </w:t>
            </w:r>
          </w:p>
          <w:p w14:paraId="42DD75FE" w14:textId="77777777" w:rsidR="00247B27" w:rsidRPr="004C35F3" w:rsidRDefault="00247B27" w:rsidP="00247B27">
            <w:pPr>
              <w:rPr>
                <w:rFonts w:ascii="Arial Narrow" w:hAnsi="Arial Narrow"/>
              </w:rPr>
            </w:pPr>
            <w:r w:rsidRPr="004C35F3">
              <w:rPr>
                <w:rFonts w:ascii="Arial Narrow" w:hAnsi="Arial Narrow"/>
              </w:rPr>
              <w:t>• We will also provide a range of interventions and support opportunities, such as small group literacy and numeracy ‘building foundation’ skills</w:t>
            </w:r>
            <w:r w:rsidRPr="004C35F3">
              <w:rPr>
                <w:rFonts w:ascii="Arial Narrow" w:hAnsi="Arial Narrow"/>
              </w:rPr>
              <w:t xml:space="preserve"> activities</w:t>
            </w:r>
            <w:r w:rsidRPr="004C35F3">
              <w:rPr>
                <w:rFonts w:ascii="Arial Narrow" w:hAnsi="Arial Narrow"/>
              </w:rPr>
              <w:t xml:space="preserve">, speech and language interventions, </w:t>
            </w:r>
            <w:r w:rsidRPr="004C35F3">
              <w:rPr>
                <w:rFonts w:ascii="Arial Narrow" w:hAnsi="Arial Narrow"/>
              </w:rPr>
              <w:t xml:space="preserve">reading interventions and </w:t>
            </w:r>
            <w:r w:rsidRPr="004C35F3">
              <w:rPr>
                <w:rFonts w:ascii="Arial Narrow" w:hAnsi="Arial Narrow"/>
              </w:rPr>
              <w:t>1:1 support (for some pupils). Any strategies and activities utilised will best focus on pupil</w:t>
            </w:r>
            <w:r w:rsidRPr="004C35F3">
              <w:rPr>
                <w:rFonts w:ascii="Arial Narrow" w:hAnsi="Arial Narrow"/>
              </w:rPr>
              <w:t>s</w:t>
            </w:r>
            <w:r w:rsidRPr="004C35F3">
              <w:rPr>
                <w:rFonts w:ascii="Arial Narrow" w:hAnsi="Arial Narrow"/>
              </w:rPr>
              <w:t xml:space="preserve"> need</w:t>
            </w:r>
            <w:r w:rsidRPr="004C35F3">
              <w:rPr>
                <w:rFonts w:ascii="Arial Narrow" w:hAnsi="Arial Narrow"/>
              </w:rPr>
              <w:t>s</w:t>
            </w:r>
            <w:r w:rsidRPr="004C35F3">
              <w:rPr>
                <w:rFonts w:ascii="Arial Narrow" w:hAnsi="Arial Narrow"/>
              </w:rPr>
              <w:t xml:space="preserve">. </w:t>
            </w:r>
          </w:p>
          <w:p w14:paraId="56F2792B" w14:textId="6D212DED" w:rsidR="00247B27" w:rsidRPr="004C35F3" w:rsidRDefault="00247B27" w:rsidP="00247B27">
            <w:pPr>
              <w:rPr>
                <w:rFonts w:ascii="Arial Narrow" w:hAnsi="Arial Narrow"/>
              </w:rPr>
            </w:pPr>
            <w:r w:rsidRPr="004C35F3">
              <w:rPr>
                <w:rFonts w:ascii="Arial Narrow" w:hAnsi="Arial Narrow"/>
              </w:rPr>
              <w:t xml:space="preserve">• We have high academic and behaviour expectations for all pupils, we embed these expectations through a nurturing and supportive approach and </w:t>
            </w:r>
            <w:r w:rsidR="000F4CD5" w:rsidRPr="004C35F3">
              <w:rPr>
                <w:rFonts w:ascii="Arial Narrow" w:hAnsi="Arial Narrow"/>
              </w:rPr>
              <w:t xml:space="preserve">our </w:t>
            </w:r>
            <w:r w:rsidRPr="004C35F3">
              <w:rPr>
                <w:rFonts w:ascii="Arial Narrow" w:hAnsi="Arial Narrow"/>
              </w:rPr>
              <w:t>school</w:t>
            </w:r>
            <w:r w:rsidR="000F4CD5" w:rsidRPr="004C35F3">
              <w:rPr>
                <w:rFonts w:ascii="Arial Narrow" w:hAnsi="Arial Narrow"/>
              </w:rPr>
              <w:t>’s</w:t>
            </w:r>
            <w:r w:rsidRPr="004C35F3">
              <w:rPr>
                <w:rFonts w:ascii="Arial Narrow" w:hAnsi="Arial Narrow"/>
              </w:rPr>
              <w:t xml:space="preserve"> ethos. </w:t>
            </w:r>
          </w:p>
          <w:p w14:paraId="2E39BD5D" w14:textId="21B8B4FC" w:rsidR="00247B27" w:rsidRPr="004C35F3" w:rsidRDefault="00247B27" w:rsidP="00247B27">
            <w:pPr>
              <w:rPr>
                <w:rFonts w:ascii="Arial Narrow" w:hAnsi="Arial Narrow"/>
              </w:rPr>
            </w:pPr>
            <w:r w:rsidRPr="004C35F3">
              <w:rPr>
                <w:rFonts w:ascii="Arial Narrow" w:hAnsi="Arial Narrow"/>
              </w:rPr>
              <w:t xml:space="preserve">• We will offer a high level of pastoral support for all pupils, such as a learning mentor support, </w:t>
            </w:r>
            <w:r w:rsidRPr="004C35F3">
              <w:rPr>
                <w:rFonts w:ascii="Arial Narrow" w:hAnsi="Arial Narrow"/>
              </w:rPr>
              <w:t>time to talk groups, check in time</w:t>
            </w:r>
            <w:r w:rsidR="000F4CD5" w:rsidRPr="004C35F3">
              <w:rPr>
                <w:rFonts w:ascii="Arial Narrow" w:hAnsi="Arial Narrow"/>
              </w:rPr>
              <w:t>s</w:t>
            </w:r>
            <w:r w:rsidRPr="004C35F3">
              <w:rPr>
                <w:rFonts w:ascii="Arial Narrow" w:hAnsi="Arial Narrow"/>
              </w:rPr>
              <w:t xml:space="preserve"> etc</w:t>
            </w:r>
            <w:r w:rsidRPr="004C35F3">
              <w:rPr>
                <w:rFonts w:ascii="Arial Narrow" w:hAnsi="Arial Narrow"/>
              </w:rPr>
              <w:t xml:space="preserve">. </w:t>
            </w:r>
          </w:p>
          <w:p w14:paraId="4603D939" w14:textId="5BD83329" w:rsidR="000F4CD5" w:rsidRPr="004C35F3" w:rsidRDefault="00247B27" w:rsidP="00247B27">
            <w:pPr>
              <w:rPr>
                <w:rFonts w:ascii="Arial Narrow" w:hAnsi="Arial Narrow"/>
              </w:rPr>
            </w:pPr>
            <w:r w:rsidRPr="004C35F3">
              <w:rPr>
                <w:rFonts w:ascii="Arial Narrow" w:hAnsi="Arial Narrow"/>
              </w:rPr>
              <w:t xml:space="preserve">• We aim to use local </w:t>
            </w:r>
            <w:r w:rsidR="000F4CD5" w:rsidRPr="004C35F3">
              <w:rPr>
                <w:rFonts w:ascii="Arial Narrow" w:hAnsi="Arial Narrow"/>
              </w:rPr>
              <w:t>providers</w:t>
            </w:r>
            <w:r w:rsidRPr="004C35F3">
              <w:rPr>
                <w:rFonts w:ascii="Arial Narrow" w:hAnsi="Arial Narrow"/>
              </w:rPr>
              <w:t xml:space="preserve"> and support </w:t>
            </w:r>
            <w:r w:rsidR="000F4CD5" w:rsidRPr="004C35F3">
              <w:rPr>
                <w:rFonts w:ascii="Arial Narrow" w:hAnsi="Arial Narrow"/>
              </w:rPr>
              <w:t>local businesses</w:t>
            </w:r>
            <w:r w:rsidRPr="004C35F3">
              <w:rPr>
                <w:rFonts w:ascii="Arial Narrow" w:hAnsi="Arial Narrow"/>
              </w:rPr>
              <w:t xml:space="preserve"> to work in partnership to support </w:t>
            </w:r>
            <w:r w:rsidR="000F4CD5" w:rsidRPr="004C35F3">
              <w:rPr>
                <w:rFonts w:ascii="Arial Narrow" w:hAnsi="Arial Narrow"/>
              </w:rPr>
              <w:t>pupils,</w:t>
            </w:r>
            <w:r w:rsidRPr="004C35F3">
              <w:rPr>
                <w:rFonts w:ascii="Arial Narrow" w:hAnsi="Arial Narrow"/>
              </w:rPr>
              <w:t xml:space="preserve"> both in school</w:t>
            </w:r>
            <w:r w:rsidR="000F4CD5" w:rsidRPr="004C35F3">
              <w:rPr>
                <w:rFonts w:ascii="Arial Narrow" w:hAnsi="Arial Narrow"/>
              </w:rPr>
              <w:t>, and in their communities.</w:t>
            </w:r>
          </w:p>
          <w:p w14:paraId="5207C1F8" w14:textId="1CB149F5" w:rsidR="00247B27" w:rsidRPr="004C35F3" w:rsidRDefault="00247B27" w:rsidP="00247B27">
            <w:pPr>
              <w:rPr>
                <w:rFonts w:ascii="Arial Narrow" w:hAnsi="Arial Narrow"/>
              </w:rPr>
            </w:pPr>
            <w:r w:rsidRPr="004C35F3">
              <w:rPr>
                <w:rFonts w:ascii="Arial Narrow" w:hAnsi="Arial Narrow"/>
              </w:rPr>
              <w:t xml:space="preserve">• At </w:t>
            </w:r>
            <w:r w:rsidRPr="004C35F3">
              <w:rPr>
                <w:rFonts w:ascii="Arial Narrow" w:hAnsi="Arial Narrow"/>
              </w:rPr>
              <w:t>Ashdon Primary School</w:t>
            </w:r>
            <w:r w:rsidRPr="004C35F3">
              <w:rPr>
                <w:rFonts w:ascii="Arial Narrow" w:hAnsi="Arial Narrow"/>
              </w:rPr>
              <w:t xml:space="preserve">, all staff are expected to build good relationships with all of our families. </w:t>
            </w:r>
          </w:p>
          <w:p w14:paraId="2B3313D6" w14:textId="7C73E82A" w:rsidR="00247B27" w:rsidRPr="004C35F3" w:rsidRDefault="00247B27" w:rsidP="00247B27">
            <w:pPr>
              <w:rPr>
                <w:rFonts w:ascii="Arial Narrow" w:hAnsi="Arial Narrow"/>
              </w:rPr>
            </w:pPr>
            <w:r w:rsidRPr="004C35F3">
              <w:rPr>
                <w:rFonts w:ascii="Arial Narrow" w:hAnsi="Arial Narrow"/>
              </w:rPr>
              <w:t xml:space="preserve">• At </w:t>
            </w:r>
            <w:r w:rsidRPr="004C35F3">
              <w:rPr>
                <w:rFonts w:ascii="Arial Narrow" w:hAnsi="Arial Narrow"/>
              </w:rPr>
              <w:t>Ashdon Primary School</w:t>
            </w:r>
            <w:r w:rsidRPr="004C35F3">
              <w:rPr>
                <w:rFonts w:ascii="Arial Narrow" w:hAnsi="Arial Narrow"/>
              </w:rPr>
              <w:t xml:space="preserve"> we will offer pupils opportunities to develop skills and knowledge </w:t>
            </w:r>
            <w:r w:rsidR="000F4CD5" w:rsidRPr="004C35F3">
              <w:rPr>
                <w:rFonts w:ascii="Arial Narrow" w:hAnsi="Arial Narrow"/>
              </w:rPr>
              <w:t>within</w:t>
            </w:r>
            <w:r w:rsidRPr="004C35F3">
              <w:rPr>
                <w:rFonts w:ascii="Arial Narrow" w:hAnsi="Arial Narrow"/>
              </w:rPr>
              <w:t xml:space="preserve"> their areas of interest </w:t>
            </w:r>
            <w:r w:rsidR="000F4CD5" w:rsidRPr="004C35F3">
              <w:rPr>
                <w:rFonts w:ascii="Arial Narrow" w:hAnsi="Arial Narrow"/>
              </w:rPr>
              <w:t xml:space="preserve">(and beyond) </w:t>
            </w:r>
            <w:r w:rsidRPr="004C35F3">
              <w:rPr>
                <w:rFonts w:ascii="Arial Narrow" w:hAnsi="Arial Narrow"/>
              </w:rPr>
              <w:t xml:space="preserve">such as sport, drama or </w:t>
            </w:r>
            <w:r w:rsidR="000F4CD5" w:rsidRPr="004C35F3">
              <w:rPr>
                <w:rFonts w:ascii="Arial Narrow" w:hAnsi="Arial Narrow"/>
              </w:rPr>
              <w:t>music. We aim to ra</w:t>
            </w:r>
            <w:r w:rsidRPr="004C35F3">
              <w:rPr>
                <w:rFonts w:ascii="Arial Narrow" w:hAnsi="Arial Narrow"/>
              </w:rPr>
              <w:t>ise their aspirations</w:t>
            </w:r>
            <w:r w:rsidR="000F4CD5" w:rsidRPr="004C35F3">
              <w:rPr>
                <w:rFonts w:ascii="Arial Narrow" w:hAnsi="Arial Narrow"/>
              </w:rPr>
              <w:t>,</w:t>
            </w:r>
            <w:r w:rsidRPr="004C35F3">
              <w:rPr>
                <w:rFonts w:ascii="Arial Narrow" w:hAnsi="Arial Narrow"/>
              </w:rPr>
              <w:t xml:space="preserve"> by offering access </w:t>
            </w:r>
            <w:r w:rsidRPr="004C35F3">
              <w:rPr>
                <w:rFonts w:ascii="Arial Narrow" w:hAnsi="Arial Narrow"/>
              </w:rPr>
              <w:t xml:space="preserve">to </w:t>
            </w:r>
            <w:r w:rsidRPr="004C35F3">
              <w:rPr>
                <w:rFonts w:ascii="Arial Narrow" w:hAnsi="Arial Narrow"/>
              </w:rPr>
              <w:t xml:space="preserve">a variety of </w:t>
            </w:r>
            <w:r w:rsidRPr="004C35F3">
              <w:rPr>
                <w:rFonts w:ascii="Arial Narrow" w:hAnsi="Arial Narrow"/>
              </w:rPr>
              <w:t xml:space="preserve">musical </w:t>
            </w:r>
            <w:r w:rsidRPr="004C35F3">
              <w:rPr>
                <w:rFonts w:ascii="Arial Narrow" w:hAnsi="Arial Narrow"/>
              </w:rPr>
              <w:t>instrument lessons</w:t>
            </w:r>
            <w:r w:rsidR="000F4CD5" w:rsidRPr="004C35F3">
              <w:rPr>
                <w:rFonts w:ascii="Arial Narrow" w:hAnsi="Arial Narrow"/>
              </w:rPr>
              <w:t>, sporting events, cultural events and other</w:t>
            </w:r>
            <w:r w:rsidRPr="004C35F3">
              <w:rPr>
                <w:rFonts w:ascii="Arial Narrow" w:hAnsi="Arial Narrow"/>
              </w:rPr>
              <w:t xml:space="preserve"> extra-curricular </w:t>
            </w:r>
            <w:r w:rsidRPr="004C35F3">
              <w:rPr>
                <w:rFonts w:ascii="Arial Narrow" w:hAnsi="Arial Narrow"/>
              </w:rPr>
              <w:t>activities/opportunities</w:t>
            </w:r>
            <w:r w:rsidRPr="004C35F3">
              <w:rPr>
                <w:rFonts w:ascii="Arial Narrow" w:hAnsi="Arial Narrow"/>
              </w:rPr>
              <w:t xml:space="preserve">. </w:t>
            </w:r>
          </w:p>
          <w:p w14:paraId="6F723296" w14:textId="7553B528" w:rsidR="00247B27" w:rsidRPr="004C35F3" w:rsidRDefault="00247B27" w:rsidP="00247B27">
            <w:pPr>
              <w:rPr>
                <w:rFonts w:ascii="Arial Narrow" w:hAnsi="Arial Narrow"/>
              </w:rPr>
            </w:pPr>
            <w:r w:rsidRPr="004C35F3">
              <w:rPr>
                <w:rFonts w:ascii="Arial Narrow" w:hAnsi="Arial Narrow"/>
              </w:rPr>
              <w:lastRenderedPageBreak/>
              <w:t>• Along with using our Pupil Premium funding, we utilise the Recovery Premium Funding to support all learners, including non-disadvantaged pupils whose education has been particularly</w:t>
            </w:r>
            <w:r w:rsidR="000F4CD5" w:rsidRPr="004C35F3">
              <w:rPr>
                <w:rFonts w:ascii="Arial Narrow" w:hAnsi="Arial Narrow"/>
              </w:rPr>
              <w:t xml:space="preserve"> impacted upon by </w:t>
            </w:r>
            <w:r w:rsidRPr="004C35F3">
              <w:rPr>
                <w:rFonts w:ascii="Arial Narrow" w:hAnsi="Arial Narrow"/>
              </w:rPr>
              <w:t>COVID</w:t>
            </w:r>
            <w:r w:rsidRPr="004C35F3">
              <w:rPr>
                <w:rFonts w:ascii="Arial Narrow" w:hAnsi="Arial Narrow"/>
              </w:rPr>
              <w:t xml:space="preserve"> or other </w:t>
            </w:r>
            <w:r w:rsidR="000F4CD5" w:rsidRPr="004C35F3">
              <w:rPr>
                <w:rFonts w:ascii="Arial Narrow" w:hAnsi="Arial Narrow"/>
              </w:rPr>
              <w:t>possible</w:t>
            </w:r>
            <w:r w:rsidRPr="004C35F3">
              <w:rPr>
                <w:rFonts w:ascii="Arial Narrow" w:hAnsi="Arial Narrow"/>
              </w:rPr>
              <w:t xml:space="preserve"> barriers</w:t>
            </w:r>
            <w:r w:rsidRPr="004C35F3">
              <w:rPr>
                <w:rFonts w:ascii="Arial Narrow" w:hAnsi="Arial Narrow"/>
              </w:rPr>
              <w:t xml:space="preserve">. </w:t>
            </w:r>
          </w:p>
          <w:p w14:paraId="5412FC30" w14:textId="77777777" w:rsidR="00247B27" w:rsidRPr="004C35F3" w:rsidRDefault="00247B27" w:rsidP="00247B27">
            <w:pPr>
              <w:rPr>
                <w:rFonts w:ascii="Arial Narrow" w:hAnsi="Arial Narrow"/>
              </w:rPr>
            </w:pPr>
            <w:r w:rsidRPr="004C35F3">
              <w:rPr>
                <w:rFonts w:ascii="Arial Narrow" w:hAnsi="Arial Narrow"/>
              </w:rPr>
              <w:t>• To increase the overall attainment and progress of our pupils, our inclusive curriculum ensures that pupils</w:t>
            </w:r>
            <w:r w:rsidRPr="004C35F3">
              <w:rPr>
                <w:rFonts w:ascii="Arial Narrow" w:hAnsi="Arial Narrow"/>
              </w:rPr>
              <w:t>’</w:t>
            </w:r>
            <w:r w:rsidRPr="004C35F3">
              <w:rPr>
                <w:rFonts w:ascii="Arial Narrow" w:hAnsi="Arial Narrow"/>
              </w:rPr>
              <w:t xml:space="preserve"> cultural interests are developed through a broad range of curricular and extra-curricular opportunities, including </w:t>
            </w:r>
            <w:r w:rsidRPr="004C35F3">
              <w:rPr>
                <w:rFonts w:ascii="Arial Narrow" w:hAnsi="Arial Narrow"/>
              </w:rPr>
              <w:t>educational visits</w:t>
            </w:r>
            <w:r w:rsidRPr="004C35F3">
              <w:rPr>
                <w:rFonts w:ascii="Arial Narrow" w:hAnsi="Arial Narrow"/>
              </w:rPr>
              <w:t xml:space="preserve"> and visitors to the school. These enrichment activities are designed to widen their aspirations both in and outside of school. </w:t>
            </w:r>
          </w:p>
          <w:p w14:paraId="2A7D54E9" w14:textId="77619FBE" w:rsidR="00247B27" w:rsidRPr="004C35F3" w:rsidRDefault="00247B27" w:rsidP="00247B27">
            <w:pPr>
              <w:rPr>
                <w:rFonts w:ascii="Arial Narrow" w:hAnsi="Arial Narrow"/>
                <w:i/>
                <w:iCs/>
              </w:rPr>
            </w:pPr>
            <w:r w:rsidRPr="004C35F3">
              <w:rPr>
                <w:rFonts w:ascii="Arial Narrow" w:hAnsi="Arial Narrow"/>
              </w:rPr>
              <w:t>• Governors play a crucial role in monitoring the effectiveness of the use of the pupil premium budget and the impact it has on narrowing the attainment gap between disadvantaged pupils and their peers.</w:t>
            </w:r>
          </w:p>
        </w:tc>
      </w:tr>
    </w:tbl>
    <w:p w14:paraId="2A7D54EB" w14:textId="77777777" w:rsidR="00E66558" w:rsidRPr="004C35F3" w:rsidRDefault="009D71E8">
      <w:pPr>
        <w:pStyle w:val="Heading2"/>
        <w:spacing w:before="600"/>
        <w:rPr>
          <w:rFonts w:ascii="Arial Narrow" w:hAnsi="Arial Narrow"/>
        </w:rPr>
      </w:pPr>
      <w:r w:rsidRPr="004C35F3">
        <w:rPr>
          <w:rFonts w:ascii="Arial Narrow" w:hAnsi="Arial Narrow"/>
        </w:rPr>
        <w:lastRenderedPageBreak/>
        <w:t>Challenges</w:t>
      </w:r>
    </w:p>
    <w:p w14:paraId="2A7D54EC" w14:textId="77777777" w:rsidR="00E66558" w:rsidRPr="004C35F3" w:rsidRDefault="009D71E8" w:rsidP="00AA355B">
      <w:pPr>
        <w:rPr>
          <w:rFonts w:ascii="Arial Narrow" w:hAnsi="Arial Narrow"/>
        </w:rPr>
      </w:pPr>
      <w:r w:rsidRPr="004C35F3">
        <w:rPr>
          <w:rFonts w:ascii="Arial Narrow" w:hAnsi="Arial Narrow"/>
          <w:bCs/>
        </w:rPr>
        <w:t>This details</w:t>
      </w:r>
      <w:r w:rsidRPr="004C35F3">
        <w:rPr>
          <w:rFonts w:ascii="Arial Narrow" w:hAnsi="Arial Narrow"/>
        </w:rPr>
        <w:t xml:space="preserve"> the key</w:t>
      </w:r>
      <w:r w:rsidRPr="004C35F3">
        <w:rPr>
          <w:rFonts w:ascii="Arial Narrow" w:hAnsi="Arial Narrow"/>
          <w:bCs/>
        </w:rPr>
        <w:t xml:space="preserve"> </w:t>
      </w:r>
      <w:r w:rsidRPr="004C35F3">
        <w:rPr>
          <w:rFonts w:ascii="Arial Narrow" w:hAnsi="Arial Narrow"/>
        </w:rPr>
        <w:t xml:space="preserve">challenges to </w:t>
      </w:r>
      <w:r w:rsidRPr="004C35F3">
        <w:rPr>
          <w:rFonts w:ascii="Arial Narrow" w:hAnsi="Arial Narrow"/>
          <w:bCs/>
        </w:rPr>
        <w:t>achievement that we have</w:t>
      </w:r>
      <w:r w:rsidRPr="004C35F3">
        <w:rPr>
          <w:rFonts w:ascii="Arial Narrow" w:hAnsi="Arial Narrow"/>
        </w:rPr>
        <w:t xml:space="preserve"> identified among </w:t>
      </w:r>
      <w:r w:rsidRPr="004C35F3">
        <w:rPr>
          <w:rFonts w:ascii="Arial Narrow" w:hAnsi="Arial Narrow"/>
          <w:bCs/>
        </w:rPr>
        <w:t>our</w:t>
      </w:r>
      <w:r w:rsidRPr="004C35F3">
        <w:rPr>
          <w:rFonts w:ascii="Arial Narrow" w:hAnsi="Arial Narrow"/>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4C35F3"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4C35F3" w:rsidRDefault="009D71E8">
            <w:pPr>
              <w:pStyle w:val="TableHeader"/>
              <w:jc w:val="left"/>
              <w:rPr>
                <w:rFonts w:ascii="Arial Narrow" w:hAnsi="Arial Narrow"/>
              </w:rPr>
            </w:pPr>
            <w:r w:rsidRPr="004C35F3">
              <w:rPr>
                <w:rFonts w:ascii="Arial Narrow" w:hAnsi="Arial Narrow"/>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4C35F3" w:rsidRDefault="009D71E8">
            <w:pPr>
              <w:pStyle w:val="TableHeader"/>
              <w:jc w:val="left"/>
              <w:rPr>
                <w:rFonts w:ascii="Arial Narrow" w:hAnsi="Arial Narrow"/>
              </w:rPr>
            </w:pPr>
            <w:r w:rsidRPr="004C35F3">
              <w:rPr>
                <w:rFonts w:ascii="Arial Narrow" w:hAnsi="Arial Narrow"/>
              </w:rPr>
              <w:t xml:space="preserve">Detail of challenge </w:t>
            </w:r>
          </w:p>
        </w:tc>
      </w:tr>
      <w:tr w:rsidR="00E66558" w:rsidRPr="004C35F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C35F3" w:rsidRDefault="009D71E8">
            <w:pPr>
              <w:pStyle w:val="TableRow"/>
              <w:rPr>
                <w:rFonts w:ascii="Arial Narrow" w:hAnsi="Arial Narrow"/>
                <w:sz w:val="22"/>
                <w:szCs w:val="22"/>
              </w:rPr>
            </w:pPr>
            <w:r w:rsidRPr="004C35F3">
              <w:rPr>
                <w:rFonts w:ascii="Arial Narrow" w:hAnsi="Arial Narrow"/>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CC9D3FB" w:rsidR="00E66558" w:rsidRPr="004C35F3" w:rsidRDefault="00247B27" w:rsidP="00247B27">
            <w:pPr>
              <w:pStyle w:val="TableRowCentered"/>
              <w:ind w:left="0"/>
              <w:jc w:val="left"/>
              <w:rPr>
                <w:rFonts w:ascii="Arial Narrow" w:hAnsi="Arial Narrow"/>
              </w:rPr>
            </w:pPr>
            <w:r w:rsidRPr="004C35F3">
              <w:rPr>
                <w:rFonts w:ascii="Arial Narrow" w:hAnsi="Arial Narrow"/>
              </w:rPr>
              <w:t>Moderation, scrutinising pupils writing books and data analysis</w:t>
            </w:r>
            <w:r w:rsidRPr="004C35F3">
              <w:rPr>
                <w:rFonts w:ascii="Arial Narrow" w:hAnsi="Arial Narrow"/>
              </w:rPr>
              <w:t xml:space="preserve"> indicated that many of our disadvantaged pupils and those in receipt of </w:t>
            </w:r>
            <w:r w:rsidRPr="004C35F3">
              <w:rPr>
                <w:rFonts w:ascii="Arial Narrow" w:hAnsi="Arial Narrow"/>
              </w:rPr>
              <w:t xml:space="preserve">the </w:t>
            </w:r>
            <w:r w:rsidRPr="004C35F3">
              <w:rPr>
                <w:rFonts w:ascii="Arial Narrow" w:hAnsi="Arial Narrow"/>
              </w:rPr>
              <w:t xml:space="preserve">Pupil Premium </w:t>
            </w:r>
            <w:r w:rsidRPr="004C35F3">
              <w:rPr>
                <w:rFonts w:ascii="Arial Narrow" w:hAnsi="Arial Narrow"/>
              </w:rPr>
              <w:t>grant</w:t>
            </w:r>
            <w:r w:rsidRPr="004C35F3">
              <w:rPr>
                <w:rFonts w:ascii="Arial Narrow" w:hAnsi="Arial Narrow"/>
              </w:rPr>
              <w:t xml:space="preserve"> have </w:t>
            </w:r>
            <w:r w:rsidRPr="004C35F3">
              <w:rPr>
                <w:rFonts w:ascii="Arial Narrow" w:hAnsi="Arial Narrow"/>
                <w:b/>
                <w:color w:val="C00000"/>
              </w:rPr>
              <w:t xml:space="preserve">significant gaps </w:t>
            </w:r>
            <w:r w:rsidRPr="004C35F3">
              <w:rPr>
                <w:rFonts w:ascii="Arial Narrow" w:hAnsi="Arial Narrow"/>
                <w:b/>
                <w:color w:val="C00000"/>
              </w:rPr>
              <w:t>in writing</w:t>
            </w:r>
            <w:r w:rsidRPr="004C35F3">
              <w:rPr>
                <w:rFonts w:ascii="Arial Narrow" w:hAnsi="Arial Narrow"/>
                <w:color w:val="C00000"/>
              </w:rPr>
              <w:t xml:space="preserve"> </w:t>
            </w:r>
            <w:r w:rsidRPr="004C35F3">
              <w:rPr>
                <w:rFonts w:ascii="Arial Narrow" w:hAnsi="Arial Narrow"/>
              </w:rPr>
              <w:t>ability</w:t>
            </w:r>
            <w:r w:rsidRPr="004C35F3">
              <w:rPr>
                <w:rFonts w:ascii="Arial Narrow" w:hAnsi="Arial Narrow"/>
              </w:rPr>
              <w:t xml:space="preserve"> and produce a limited variety of </w:t>
            </w:r>
            <w:r w:rsidRPr="004C35F3">
              <w:rPr>
                <w:rFonts w:ascii="Arial Narrow" w:hAnsi="Arial Narrow"/>
                <w:color w:val="auto"/>
              </w:rPr>
              <w:t>writing</w:t>
            </w:r>
            <w:r w:rsidRPr="004C35F3">
              <w:rPr>
                <w:rFonts w:ascii="Arial Narrow" w:hAnsi="Arial Narrow"/>
                <w:color w:val="C00000"/>
              </w:rPr>
              <w:t xml:space="preserve"> </w:t>
            </w:r>
            <w:r w:rsidRPr="004C35F3">
              <w:rPr>
                <w:rFonts w:ascii="Arial Narrow" w:hAnsi="Arial Narrow"/>
              </w:rPr>
              <w:t xml:space="preserve">genres. </w:t>
            </w:r>
          </w:p>
        </w:tc>
      </w:tr>
      <w:tr w:rsidR="00247B27" w:rsidRPr="004C35F3" w14:paraId="6597D36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F1A8" w14:textId="0C956831" w:rsidR="00247B27" w:rsidRPr="004C35F3" w:rsidRDefault="00247B27">
            <w:pPr>
              <w:pStyle w:val="TableRow"/>
              <w:rPr>
                <w:rFonts w:ascii="Arial Narrow" w:hAnsi="Arial Narrow"/>
                <w:sz w:val="22"/>
                <w:szCs w:val="22"/>
              </w:rPr>
            </w:pPr>
            <w:r w:rsidRPr="004C35F3">
              <w:rPr>
                <w:rFonts w:ascii="Arial Narrow" w:hAnsi="Arial Narrow"/>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9D4F" w14:textId="40D8834E" w:rsidR="00247B27" w:rsidRPr="004C35F3" w:rsidRDefault="00247B27" w:rsidP="00247B27">
            <w:pPr>
              <w:pStyle w:val="TableRowCentered"/>
              <w:ind w:left="0"/>
              <w:jc w:val="left"/>
              <w:rPr>
                <w:rFonts w:ascii="Arial Narrow" w:hAnsi="Arial Narrow"/>
              </w:rPr>
            </w:pPr>
            <w:r w:rsidRPr="004C35F3">
              <w:rPr>
                <w:rFonts w:ascii="Arial Narrow" w:hAnsi="Arial Narrow"/>
              </w:rPr>
              <w:t xml:space="preserve">Moderation, reading fluency assessments and data analysis indicated that many of our </w:t>
            </w:r>
            <w:r w:rsidRPr="004C35F3">
              <w:rPr>
                <w:rFonts w:ascii="Arial Narrow" w:hAnsi="Arial Narrow"/>
              </w:rPr>
              <w:t>disadvantaged pupils and those in receipt of the Pupil Premium grant</w:t>
            </w:r>
            <w:r w:rsidRPr="004C35F3">
              <w:rPr>
                <w:rFonts w:ascii="Arial Narrow" w:hAnsi="Arial Narrow"/>
              </w:rPr>
              <w:t xml:space="preserve"> have </w:t>
            </w:r>
            <w:r w:rsidRPr="004C35F3">
              <w:rPr>
                <w:rFonts w:ascii="Arial Narrow" w:hAnsi="Arial Narrow"/>
                <w:b/>
                <w:color w:val="C00000"/>
              </w:rPr>
              <w:t>gaps in</w:t>
            </w:r>
            <w:r w:rsidRPr="004C35F3">
              <w:rPr>
                <w:rFonts w:ascii="Arial Narrow" w:hAnsi="Arial Narrow"/>
                <w:b/>
                <w:color w:val="C00000"/>
              </w:rPr>
              <w:t xml:space="preserve"> reading fluency and comprehension skills</w:t>
            </w:r>
            <w:r w:rsidRPr="004C35F3">
              <w:rPr>
                <w:rFonts w:ascii="Arial Narrow" w:hAnsi="Arial Narrow"/>
              </w:rPr>
              <w:t>.</w:t>
            </w:r>
          </w:p>
        </w:tc>
      </w:tr>
      <w:tr w:rsidR="00247B27" w:rsidRPr="004C35F3" w14:paraId="5C6AAB5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5F10" w14:textId="033B1839" w:rsidR="00247B27" w:rsidRPr="004C35F3" w:rsidRDefault="00247B27">
            <w:pPr>
              <w:pStyle w:val="TableRow"/>
              <w:rPr>
                <w:rFonts w:ascii="Arial Narrow" w:hAnsi="Arial Narrow"/>
                <w:sz w:val="22"/>
                <w:szCs w:val="22"/>
              </w:rPr>
            </w:pPr>
            <w:r w:rsidRPr="004C35F3">
              <w:rPr>
                <w:rFonts w:ascii="Arial Narrow" w:hAnsi="Arial Narrow"/>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8F1A" w14:textId="47738820" w:rsidR="00247B27" w:rsidRPr="004C35F3" w:rsidRDefault="00247B27" w:rsidP="00247B27">
            <w:pPr>
              <w:pStyle w:val="TableRowCentered"/>
              <w:ind w:left="0"/>
              <w:jc w:val="left"/>
              <w:rPr>
                <w:rFonts w:ascii="Arial Narrow" w:hAnsi="Arial Narrow"/>
              </w:rPr>
            </w:pPr>
            <w:r w:rsidRPr="004C35F3">
              <w:rPr>
                <w:rFonts w:ascii="Arial Narrow" w:hAnsi="Arial Narrow"/>
              </w:rPr>
              <w:t>S</w:t>
            </w:r>
            <w:r w:rsidRPr="004C35F3">
              <w:rPr>
                <w:rFonts w:ascii="Arial Narrow" w:hAnsi="Arial Narrow"/>
              </w:rPr>
              <w:t>crutinising pupils</w:t>
            </w:r>
            <w:r w:rsidRPr="004C35F3">
              <w:rPr>
                <w:rFonts w:ascii="Arial Narrow" w:hAnsi="Arial Narrow"/>
              </w:rPr>
              <w:t>’</w:t>
            </w:r>
            <w:r w:rsidRPr="004C35F3">
              <w:rPr>
                <w:rFonts w:ascii="Arial Narrow" w:hAnsi="Arial Narrow"/>
              </w:rPr>
              <w:t xml:space="preserve"> books </w:t>
            </w:r>
            <w:r w:rsidRPr="004C35F3">
              <w:rPr>
                <w:rFonts w:ascii="Arial Narrow" w:hAnsi="Arial Narrow"/>
              </w:rPr>
              <w:t xml:space="preserve">and assessment papers </w:t>
            </w:r>
            <w:r w:rsidRPr="004C35F3">
              <w:rPr>
                <w:rFonts w:ascii="Arial Narrow" w:hAnsi="Arial Narrow"/>
              </w:rPr>
              <w:t>indicated that many of our disadvantaged pupils and those in receipt of the Pupil Premium grant have</w:t>
            </w:r>
            <w:r w:rsidRPr="004C35F3">
              <w:rPr>
                <w:rFonts w:ascii="Arial Narrow" w:hAnsi="Arial Narrow"/>
              </w:rPr>
              <w:t xml:space="preserve"> </w:t>
            </w:r>
            <w:r w:rsidRPr="004C35F3">
              <w:rPr>
                <w:rFonts w:ascii="Arial Narrow" w:hAnsi="Arial Narrow"/>
                <w:b/>
                <w:color w:val="C00000"/>
              </w:rPr>
              <w:t>difficulties with fine motor skills and handwriting</w:t>
            </w:r>
            <w:r w:rsidRPr="004C35F3">
              <w:rPr>
                <w:rFonts w:ascii="Arial Narrow" w:hAnsi="Arial Narrow"/>
              </w:rPr>
              <w:t xml:space="preserve">. </w:t>
            </w:r>
          </w:p>
        </w:tc>
      </w:tr>
      <w:tr w:rsidR="00E66558" w:rsidRPr="004C35F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D5802C1" w:rsidR="00E66558" w:rsidRPr="004C35F3" w:rsidRDefault="00247B27">
            <w:pPr>
              <w:pStyle w:val="TableRow"/>
              <w:rPr>
                <w:rFonts w:ascii="Arial Narrow" w:hAnsi="Arial Narrow"/>
                <w:sz w:val="22"/>
                <w:szCs w:val="22"/>
              </w:rPr>
            </w:pPr>
            <w:r w:rsidRPr="004C35F3">
              <w:rPr>
                <w:rFonts w:ascii="Arial Narrow" w:hAnsi="Arial Narrow"/>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DD3ED3D" w:rsidR="00E66558" w:rsidRPr="004C35F3" w:rsidRDefault="00247B27" w:rsidP="00247B27">
            <w:pPr>
              <w:pStyle w:val="TableRowCentered"/>
              <w:jc w:val="left"/>
              <w:rPr>
                <w:rFonts w:ascii="Arial Narrow" w:hAnsi="Arial Narrow"/>
                <w:sz w:val="22"/>
                <w:szCs w:val="22"/>
              </w:rPr>
            </w:pPr>
            <w:r w:rsidRPr="004C35F3">
              <w:rPr>
                <w:rFonts w:ascii="Arial Narrow" w:hAnsi="Arial Narrow"/>
              </w:rPr>
              <w:t xml:space="preserve">Assessment and </w:t>
            </w:r>
            <w:r w:rsidRPr="004C35F3">
              <w:rPr>
                <w:rFonts w:ascii="Arial Narrow" w:hAnsi="Arial Narrow"/>
              </w:rPr>
              <w:t>data analysis</w:t>
            </w:r>
            <w:r w:rsidRPr="004C35F3">
              <w:rPr>
                <w:rFonts w:ascii="Arial Narrow" w:hAnsi="Arial Narrow"/>
              </w:rPr>
              <w:t xml:space="preserve"> </w:t>
            </w:r>
            <w:r w:rsidRPr="004C35F3">
              <w:rPr>
                <w:rFonts w:ascii="Arial Narrow" w:hAnsi="Arial Narrow"/>
              </w:rPr>
              <w:t xml:space="preserve">indicated that many of our disadvantaged pupils have difficulties in making rapid progress and </w:t>
            </w:r>
            <w:r w:rsidR="00971AA0" w:rsidRPr="004C35F3">
              <w:rPr>
                <w:rFonts w:ascii="Arial Narrow" w:hAnsi="Arial Narrow"/>
                <w:b/>
                <w:color w:val="C00000"/>
              </w:rPr>
              <w:t xml:space="preserve">difficulties </w:t>
            </w:r>
            <w:r w:rsidRPr="004C35F3">
              <w:rPr>
                <w:rFonts w:ascii="Arial Narrow" w:hAnsi="Arial Narrow"/>
                <w:b/>
                <w:color w:val="C00000"/>
              </w:rPr>
              <w:t>achieving all the Early Years Foundation Stage Goals</w:t>
            </w:r>
            <w:r w:rsidRPr="004C35F3">
              <w:rPr>
                <w:rFonts w:ascii="Arial Narrow" w:hAnsi="Arial Narrow"/>
                <w:color w:val="C00000"/>
              </w:rPr>
              <w:t xml:space="preserve"> </w:t>
            </w:r>
            <w:r w:rsidRPr="004C35F3">
              <w:rPr>
                <w:rFonts w:ascii="Arial Narrow" w:hAnsi="Arial Narrow"/>
              </w:rPr>
              <w:t xml:space="preserve">by the end of their reception year. </w:t>
            </w:r>
          </w:p>
        </w:tc>
      </w:tr>
      <w:tr w:rsidR="00E66558" w:rsidRPr="004C35F3"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3C1453F" w:rsidR="00E66558" w:rsidRPr="004C35F3" w:rsidRDefault="00247B27">
            <w:pPr>
              <w:pStyle w:val="TableRow"/>
              <w:rPr>
                <w:rFonts w:ascii="Arial Narrow" w:hAnsi="Arial Narrow"/>
                <w:sz w:val="22"/>
                <w:szCs w:val="22"/>
              </w:rPr>
            </w:pPr>
            <w:r w:rsidRPr="004C35F3">
              <w:rPr>
                <w:rFonts w:ascii="Arial Narrow" w:hAnsi="Arial Narrow"/>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A600599" w:rsidR="00E66558" w:rsidRPr="004C35F3" w:rsidRDefault="00247B27" w:rsidP="00247B27">
            <w:pPr>
              <w:pStyle w:val="TableRowCentered"/>
              <w:jc w:val="left"/>
              <w:rPr>
                <w:rFonts w:ascii="Arial Narrow" w:hAnsi="Arial Narrow"/>
                <w:iCs/>
                <w:sz w:val="22"/>
              </w:rPr>
            </w:pPr>
            <w:r w:rsidRPr="004C35F3">
              <w:rPr>
                <w:rFonts w:ascii="Arial Narrow" w:hAnsi="Arial Narrow"/>
              </w:rPr>
              <w:t xml:space="preserve">Moderation, scrutinising pupils books and data analysis indicate </w:t>
            </w:r>
            <w:r w:rsidRPr="004C35F3">
              <w:rPr>
                <w:rFonts w:ascii="Arial Narrow" w:hAnsi="Arial Narrow"/>
                <w:b/>
                <w:color w:val="C00000"/>
              </w:rPr>
              <w:t>increasingly underdeveloped oral language skills and vocabulary gaps</w:t>
            </w:r>
            <w:r w:rsidRPr="004C35F3">
              <w:rPr>
                <w:rFonts w:ascii="Arial Narrow" w:hAnsi="Arial Narrow"/>
                <w:color w:val="C00000"/>
              </w:rPr>
              <w:t xml:space="preserve"> </w:t>
            </w:r>
            <w:r w:rsidRPr="004C35F3">
              <w:rPr>
                <w:rFonts w:ascii="Arial Narrow" w:hAnsi="Arial Narrow"/>
              </w:rPr>
              <w:t>prevalent amongst many disadvantaged pupils, which impact learning – lower level of vocabulary knowledge than peers</w:t>
            </w:r>
          </w:p>
        </w:tc>
      </w:tr>
      <w:tr w:rsidR="001D6E11" w:rsidRPr="004C35F3" w14:paraId="479ECF8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4DD8" w14:textId="1C99E874" w:rsidR="001D6E11" w:rsidRPr="004C35F3" w:rsidRDefault="001D6E11">
            <w:pPr>
              <w:pStyle w:val="TableRow"/>
              <w:rPr>
                <w:rFonts w:ascii="Arial Narrow" w:hAnsi="Arial Narrow"/>
                <w:sz w:val="22"/>
                <w:szCs w:val="22"/>
              </w:rPr>
            </w:pPr>
            <w:r w:rsidRPr="004C35F3">
              <w:rPr>
                <w:rFonts w:ascii="Arial Narrow" w:hAnsi="Arial Narrow"/>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34AD" w14:textId="3F559FB5" w:rsidR="001D6E11" w:rsidRPr="004C35F3" w:rsidRDefault="001D6E11" w:rsidP="001D6E11">
            <w:pPr>
              <w:pStyle w:val="TableRowCentered"/>
              <w:jc w:val="left"/>
              <w:rPr>
                <w:rFonts w:ascii="Arial Narrow" w:hAnsi="Arial Narrow"/>
              </w:rPr>
            </w:pPr>
            <w:r w:rsidRPr="004C35F3">
              <w:rPr>
                <w:rFonts w:ascii="Arial Narrow" w:hAnsi="Arial Narrow"/>
              </w:rPr>
              <w:t xml:space="preserve">Through observations and discussions with school staff </w:t>
            </w:r>
            <w:r w:rsidRPr="004C35F3">
              <w:rPr>
                <w:rFonts w:ascii="Arial Narrow" w:hAnsi="Arial Narrow"/>
              </w:rPr>
              <w:t xml:space="preserve">during pupil progress meetings </w:t>
            </w:r>
            <w:r w:rsidRPr="004C35F3">
              <w:rPr>
                <w:rFonts w:ascii="Arial Narrow" w:hAnsi="Arial Narrow"/>
              </w:rPr>
              <w:t xml:space="preserve">we identified that </w:t>
            </w:r>
            <w:r w:rsidRPr="004C35F3">
              <w:rPr>
                <w:rFonts w:ascii="Arial Narrow" w:hAnsi="Arial Narrow"/>
              </w:rPr>
              <w:t>some</w:t>
            </w:r>
            <w:r w:rsidRPr="004C35F3">
              <w:rPr>
                <w:rFonts w:ascii="Arial Narrow" w:hAnsi="Arial Narrow"/>
              </w:rPr>
              <w:t xml:space="preserve"> of our disadvantaged pupils </w:t>
            </w:r>
            <w:r w:rsidRPr="004C35F3">
              <w:rPr>
                <w:rFonts w:ascii="Arial Narrow" w:hAnsi="Arial Narrow"/>
              </w:rPr>
              <w:t>display reduced</w:t>
            </w:r>
            <w:r w:rsidRPr="004C35F3">
              <w:rPr>
                <w:rFonts w:ascii="Arial Narrow" w:hAnsi="Arial Narrow"/>
              </w:rPr>
              <w:t xml:space="preserve"> learning skills, e.g. </w:t>
            </w:r>
            <w:r w:rsidRPr="004C35F3">
              <w:rPr>
                <w:rFonts w:ascii="Arial Narrow" w:hAnsi="Arial Narrow"/>
                <w:b/>
                <w:color w:val="C00000"/>
              </w:rPr>
              <w:t>poor levels</w:t>
            </w:r>
            <w:r w:rsidRPr="004C35F3">
              <w:rPr>
                <w:rFonts w:ascii="Arial Narrow" w:hAnsi="Arial Narrow"/>
                <w:b/>
                <w:color w:val="C00000"/>
              </w:rPr>
              <w:t xml:space="preserve"> of </w:t>
            </w:r>
            <w:r w:rsidRPr="004C35F3">
              <w:rPr>
                <w:rFonts w:ascii="Arial Narrow" w:hAnsi="Arial Narrow"/>
                <w:b/>
                <w:color w:val="C00000"/>
              </w:rPr>
              <w:t xml:space="preserve">resilience, perseverance, </w:t>
            </w:r>
            <w:r w:rsidRPr="004C35F3">
              <w:rPr>
                <w:rFonts w:ascii="Arial Narrow" w:hAnsi="Arial Narrow"/>
                <w:b/>
                <w:color w:val="C00000"/>
              </w:rPr>
              <w:t>tenacity and using of their metacognitive skills</w:t>
            </w:r>
            <w:r w:rsidRPr="004C35F3">
              <w:rPr>
                <w:rFonts w:ascii="Arial Narrow" w:hAnsi="Arial Narrow"/>
                <w:color w:val="C00000"/>
              </w:rPr>
              <w:t xml:space="preserve"> </w:t>
            </w:r>
          </w:p>
        </w:tc>
      </w:tr>
      <w:tr w:rsidR="001D6E11" w:rsidRPr="004C35F3" w14:paraId="5700A3F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043A" w14:textId="4CF3C83D" w:rsidR="001D6E11" w:rsidRPr="004C35F3" w:rsidRDefault="001D6E11">
            <w:pPr>
              <w:pStyle w:val="TableRow"/>
              <w:rPr>
                <w:rFonts w:ascii="Arial Narrow" w:hAnsi="Arial Narrow"/>
                <w:sz w:val="22"/>
                <w:szCs w:val="22"/>
              </w:rPr>
            </w:pPr>
            <w:r w:rsidRPr="004C35F3">
              <w:rPr>
                <w:rFonts w:ascii="Arial Narrow" w:hAnsi="Arial Narrow"/>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CEB6E" w14:textId="0398BD65" w:rsidR="001D6E11" w:rsidRPr="004C35F3" w:rsidRDefault="001D6E11" w:rsidP="001D6E11">
            <w:pPr>
              <w:pStyle w:val="TableRowCentered"/>
              <w:jc w:val="left"/>
              <w:rPr>
                <w:rFonts w:ascii="Arial Narrow" w:hAnsi="Arial Narrow"/>
              </w:rPr>
            </w:pPr>
            <w:r w:rsidRPr="004C35F3">
              <w:rPr>
                <w:rFonts w:ascii="Arial Narrow" w:hAnsi="Arial Narrow"/>
              </w:rPr>
              <w:t>Through observations and discussions with school staff during pupil progress meetings we have identified that some of our disadvantaged pupils display</w:t>
            </w:r>
            <w:r w:rsidRPr="004C35F3">
              <w:rPr>
                <w:rFonts w:ascii="Arial Narrow" w:hAnsi="Arial Narrow"/>
              </w:rPr>
              <w:t xml:space="preserve"> that they find school </w:t>
            </w:r>
            <w:r w:rsidRPr="004C35F3">
              <w:rPr>
                <w:rFonts w:ascii="Arial Narrow" w:hAnsi="Arial Narrow"/>
              </w:rPr>
              <w:lastRenderedPageBreak/>
              <w:t xml:space="preserve">routines a challenge; </w:t>
            </w:r>
            <w:r w:rsidRPr="004C35F3">
              <w:rPr>
                <w:rFonts w:ascii="Arial Narrow" w:hAnsi="Arial Narrow"/>
                <w:b/>
                <w:color w:val="C00000"/>
              </w:rPr>
              <w:t>to regulate their feelings and emotions</w:t>
            </w:r>
            <w:r w:rsidRPr="004C35F3">
              <w:rPr>
                <w:rFonts w:ascii="Arial Narrow" w:hAnsi="Arial Narrow"/>
              </w:rPr>
              <w:t xml:space="preserve"> hard; and that they lacked the ‘readiness to learn’ (behaviour for learning). </w:t>
            </w:r>
          </w:p>
        </w:tc>
      </w:tr>
    </w:tbl>
    <w:p w14:paraId="2A7D54FF" w14:textId="77777777" w:rsidR="00E66558" w:rsidRPr="004C35F3" w:rsidRDefault="009D71E8">
      <w:pPr>
        <w:pStyle w:val="Heading2"/>
        <w:spacing w:before="600"/>
        <w:rPr>
          <w:rFonts w:ascii="Arial Narrow" w:hAnsi="Arial Narrow"/>
        </w:rPr>
      </w:pPr>
      <w:bookmarkStart w:id="14" w:name="_Toc443397160"/>
      <w:r w:rsidRPr="004C35F3">
        <w:rPr>
          <w:rFonts w:ascii="Arial Narrow" w:hAnsi="Arial Narrow"/>
        </w:rPr>
        <w:lastRenderedPageBreak/>
        <w:t xml:space="preserve">Intended outcomes </w:t>
      </w:r>
    </w:p>
    <w:p w14:paraId="2A7D5500" w14:textId="77777777" w:rsidR="00E66558" w:rsidRPr="004C35F3" w:rsidRDefault="009D71E8">
      <w:pPr>
        <w:rPr>
          <w:rFonts w:ascii="Arial Narrow" w:hAnsi="Arial Narrow"/>
        </w:rPr>
      </w:pPr>
      <w:r w:rsidRPr="004C35F3">
        <w:rPr>
          <w:rFonts w:ascii="Arial Narrow" w:hAnsi="Arial Narrow"/>
          <w:color w:val="auto"/>
        </w:rPr>
        <w:t xml:space="preserve">This explains the outcomes we are aiming for </w:t>
      </w:r>
      <w:r w:rsidRPr="004C35F3">
        <w:rPr>
          <w:rFonts w:ascii="Arial Narrow" w:hAnsi="Arial Narrow"/>
          <w:b/>
          <w:bCs/>
          <w:color w:val="auto"/>
        </w:rPr>
        <w:t>by the end of our current strategy plan</w:t>
      </w:r>
      <w:r w:rsidRPr="004C35F3">
        <w:rPr>
          <w:rFonts w:ascii="Arial Narrow" w:hAnsi="Arial Narrow"/>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4C35F3"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4C35F3" w:rsidRDefault="009D71E8">
            <w:pPr>
              <w:pStyle w:val="TableHeader"/>
              <w:jc w:val="left"/>
              <w:rPr>
                <w:rFonts w:ascii="Arial Narrow" w:hAnsi="Arial Narrow"/>
              </w:rPr>
            </w:pPr>
            <w:r w:rsidRPr="004C35F3">
              <w:rPr>
                <w:rFonts w:ascii="Arial Narrow" w:hAnsi="Arial Narrow"/>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4C35F3" w:rsidRDefault="009D71E8">
            <w:pPr>
              <w:pStyle w:val="TableHeader"/>
              <w:jc w:val="left"/>
              <w:rPr>
                <w:rFonts w:ascii="Arial Narrow" w:hAnsi="Arial Narrow"/>
              </w:rPr>
            </w:pPr>
            <w:r w:rsidRPr="004C35F3">
              <w:rPr>
                <w:rFonts w:ascii="Arial Narrow" w:hAnsi="Arial Narrow"/>
              </w:rPr>
              <w:t>Success criteria</w:t>
            </w:r>
          </w:p>
        </w:tc>
      </w:tr>
      <w:tr w:rsidR="002447DF" w:rsidRPr="004C35F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08AE" w14:textId="3220B41F" w:rsidR="002447DF" w:rsidRPr="004C35F3" w:rsidRDefault="002447DF" w:rsidP="002447DF">
            <w:pPr>
              <w:pStyle w:val="TableRow"/>
              <w:rPr>
                <w:rFonts w:ascii="Arial Narrow" w:hAnsi="Arial Narrow"/>
              </w:rPr>
            </w:pPr>
            <w:r w:rsidRPr="004C35F3">
              <w:rPr>
                <w:rFonts w:ascii="Arial Narrow" w:hAnsi="Arial Narrow"/>
              </w:rPr>
              <w:t>For all pupils to produce writing using a variety of genres every term.</w:t>
            </w:r>
          </w:p>
          <w:p w14:paraId="7A5BE302" w14:textId="52BDD1CF" w:rsidR="002447DF" w:rsidRPr="004C35F3" w:rsidRDefault="002447DF" w:rsidP="002447DF">
            <w:pPr>
              <w:pStyle w:val="TableRow"/>
              <w:rPr>
                <w:rFonts w:ascii="Arial Narrow" w:hAnsi="Arial Narrow"/>
              </w:rPr>
            </w:pPr>
            <w:r w:rsidRPr="004C35F3">
              <w:rPr>
                <w:rFonts w:ascii="Arial Narrow" w:hAnsi="Arial Narrow"/>
              </w:rPr>
              <w:t>For pupils to produce pieces of writing showing progress term to term and year on year.</w:t>
            </w:r>
          </w:p>
          <w:p w14:paraId="2A7D5504" w14:textId="3BA0371D" w:rsidR="002447DF" w:rsidRPr="004C35F3" w:rsidRDefault="002447DF" w:rsidP="002447DF">
            <w:pPr>
              <w:pStyle w:val="TableRow"/>
              <w:rPr>
                <w:rFonts w:ascii="Arial Narrow" w:hAnsi="Arial Narrow"/>
              </w:rPr>
            </w:pPr>
            <w:r w:rsidRPr="004C35F3">
              <w:rPr>
                <w:rFonts w:ascii="Arial Narrow" w:hAnsi="Arial Narrow"/>
              </w:rPr>
              <w:t xml:space="preserve">For pupils to meet the national standards and achieving the national targets by the end of every year. For staff to monitor this short termly in school or with other schools.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08AE" w14:textId="77777777" w:rsidR="002447DF" w:rsidRPr="004C35F3" w:rsidRDefault="002447DF" w:rsidP="002447DF">
            <w:pPr>
              <w:pStyle w:val="TableRowCentered"/>
              <w:jc w:val="left"/>
              <w:rPr>
                <w:rFonts w:ascii="Arial Narrow" w:hAnsi="Arial Narrow"/>
                <w:sz w:val="22"/>
                <w:szCs w:val="22"/>
              </w:rPr>
            </w:pPr>
            <w:r w:rsidRPr="004C35F3">
              <w:rPr>
                <w:rFonts w:ascii="Arial Narrow" w:hAnsi="Arial Narrow"/>
                <w:sz w:val="22"/>
                <w:szCs w:val="22"/>
              </w:rPr>
              <w:t>To see a variety of genres in each pupil’s book covering fiction; non-fiction and poetry genres every half term.</w:t>
            </w:r>
          </w:p>
          <w:p w14:paraId="78209F27" w14:textId="77777777" w:rsidR="002447DF" w:rsidRPr="004C35F3" w:rsidRDefault="002447DF" w:rsidP="002447DF">
            <w:pPr>
              <w:pStyle w:val="TableRowCentered"/>
              <w:jc w:val="left"/>
              <w:rPr>
                <w:rFonts w:ascii="Arial Narrow" w:hAnsi="Arial Narrow"/>
                <w:sz w:val="22"/>
                <w:szCs w:val="22"/>
              </w:rPr>
            </w:pPr>
            <w:r w:rsidRPr="004C35F3">
              <w:rPr>
                <w:rFonts w:ascii="Arial Narrow" w:hAnsi="Arial Narrow"/>
                <w:sz w:val="22"/>
                <w:szCs w:val="22"/>
              </w:rPr>
              <w:t>When looking at pupils’ books we will see progress made from the beginning of the academic year to the end of the academic year. We also will see progress made by pupils from the one academic year to the next academic year.</w:t>
            </w:r>
          </w:p>
          <w:p w14:paraId="2A7D5505" w14:textId="44820327" w:rsidR="002447DF" w:rsidRPr="004C35F3" w:rsidRDefault="002447DF" w:rsidP="002447DF">
            <w:pPr>
              <w:pStyle w:val="TableRowCentered"/>
              <w:jc w:val="left"/>
              <w:rPr>
                <w:rFonts w:ascii="Arial Narrow" w:hAnsi="Arial Narrow"/>
                <w:sz w:val="22"/>
                <w:szCs w:val="22"/>
              </w:rPr>
            </w:pPr>
            <w:r w:rsidRPr="004C35F3">
              <w:rPr>
                <w:rFonts w:ascii="Arial Narrow" w:hAnsi="Arial Narrow"/>
                <w:sz w:val="22"/>
                <w:szCs w:val="22"/>
              </w:rPr>
              <w:t xml:space="preserve">When moderated, we will be able to see that pupils met most to all of the writing targets. </w:t>
            </w:r>
          </w:p>
        </w:tc>
      </w:tr>
      <w:tr w:rsidR="002447DF" w:rsidRPr="004C35F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57F7" w14:textId="17FB64A9" w:rsidR="002447DF" w:rsidRPr="004C35F3" w:rsidRDefault="002447DF" w:rsidP="002447DF">
            <w:pPr>
              <w:pStyle w:val="TableRow"/>
              <w:rPr>
                <w:rFonts w:ascii="Arial Narrow" w:hAnsi="Arial Narrow"/>
              </w:rPr>
            </w:pPr>
            <w:r w:rsidRPr="004C35F3">
              <w:rPr>
                <w:rFonts w:ascii="Arial Narrow" w:hAnsi="Arial Narrow"/>
              </w:rPr>
              <w:t xml:space="preserve">For all pupils to be assessed and benchmarked termly with regards to their baseline reading fluency and accuracy. </w:t>
            </w:r>
          </w:p>
          <w:p w14:paraId="22515DA5" w14:textId="268249E6" w:rsidR="002447DF" w:rsidRPr="004C35F3" w:rsidRDefault="002447DF" w:rsidP="002447DF">
            <w:pPr>
              <w:pStyle w:val="TableRow"/>
              <w:rPr>
                <w:rFonts w:ascii="Arial Narrow" w:hAnsi="Arial Narrow"/>
              </w:rPr>
            </w:pPr>
            <w:r w:rsidRPr="004C35F3">
              <w:rPr>
                <w:rFonts w:ascii="Arial Narrow" w:hAnsi="Arial Narrow"/>
              </w:rPr>
              <w:t xml:space="preserve">For pupils to have the correct level schemed book that will challenge each child within their own ability. This must push pupils towards making progress and not stagnate. </w:t>
            </w:r>
          </w:p>
          <w:p w14:paraId="6F59D6EA" w14:textId="77777777" w:rsidR="002447DF" w:rsidRPr="004C35F3" w:rsidRDefault="002447DF" w:rsidP="002447DF">
            <w:pPr>
              <w:pStyle w:val="TableRow"/>
              <w:rPr>
                <w:rFonts w:ascii="Arial Narrow" w:hAnsi="Arial Narrow"/>
              </w:rPr>
            </w:pPr>
            <w:r w:rsidRPr="004C35F3">
              <w:rPr>
                <w:rFonts w:ascii="Arial Narrow" w:hAnsi="Arial Narrow"/>
              </w:rPr>
              <w:t>Pupils will all have explicitly taught reading comprehension lessons a minimum of once per week. This is from reception – Year 6.</w:t>
            </w:r>
          </w:p>
          <w:p w14:paraId="2A7D5507" w14:textId="4C76208F" w:rsidR="002447DF" w:rsidRPr="004C35F3" w:rsidRDefault="002447DF" w:rsidP="002447DF">
            <w:pPr>
              <w:pStyle w:val="TableRow"/>
              <w:rPr>
                <w:rFonts w:ascii="Arial Narrow" w:hAnsi="Arial Narrow"/>
                <w:sz w:val="22"/>
                <w:szCs w:val="22"/>
              </w:rPr>
            </w:pPr>
            <w:r w:rsidRPr="004C35F3">
              <w:rPr>
                <w:rFonts w:ascii="Arial Narrow" w:hAnsi="Arial Narrow"/>
                <w:sz w:val="22"/>
                <w:szCs w:val="22"/>
              </w:rPr>
              <w:t xml:space="preserve">For pupils to be able to read the text of the PIRA test and to be able to answer the questions with confidence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E7F32" w14:textId="77777777" w:rsidR="002447DF" w:rsidRPr="004C35F3" w:rsidRDefault="002447DF" w:rsidP="002447DF">
            <w:pPr>
              <w:pStyle w:val="TableRowCentered"/>
              <w:jc w:val="left"/>
              <w:rPr>
                <w:rFonts w:ascii="Arial Narrow" w:hAnsi="Arial Narrow"/>
                <w:sz w:val="22"/>
                <w:szCs w:val="22"/>
              </w:rPr>
            </w:pPr>
            <w:r w:rsidRPr="004C35F3">
              <w:rPr>
                <w:rFonts w:ascii="Arial Narrow" w:hAnsi="Arial Narrow"/>
                <w:sz w:val="22"/>
                <w:szCs w:val="22"/>
              </w:rPr>
              <w:t xml:space="preserve">Pupils will be reading accurately and fluently and make significant progress in reading assessments as well. </w:t>
            </w:r>
          </w:p>
          <w:p w14:paraId="41BB47A1" w14:textId="77777777" w:rsidR="002447DF" w:rsidRPr="004C35F3" w:rsidRDefault="002447DF" w:rsidP="002447DF">
            <w:pPr>
              <w:pStyle w:val="TableRowCentered"/>
              <w:jc w:val="left"/>
              <w:rPr>
                <w:rFonts w:ascii="Arial Narrow" w:hAnsi="Arial Narrow"/>
                <w:sz w:val="22"/>
                <w:szCs w:val="22"/>
              </w:rPr>
            </w:pPr>
            <w:r w:rsidRPr="004C35F3">
              <w:rPr>
                <w:rFonts w:ascii="Arial Narrow" w:hAnsi="Arial Narrow"/>
                <w:sz w:val="22"/>
                <w:szCs w:val="22"/>
              </w:rPr>
              <w:t xml:space="preserve">Pupils will achieve better comprehension results due to more accurate and fluent reading. </w:t>
            </w:r>
          </w:p>
          <w:p w14:paraId="2A7D5508" w14:textId="2759BC4A" w:rsidR="002447DF" w:rsidRPr="004C35F3" w:rsidRDefault="002447DF" w:rsidP="002447DF">
            <w:pPr>
              <w:pStyle w:val="TableRowCentered"/>
              <w:jc w:val="left"/>
              <w:rPr>
                <w:rFonts w:ascii="Arial Narrow" w:hAnsi="Arial Narrow"/>
                <w:sz w:val="22"/>
                <w:szCs w:val="22"/>
              </w:rPr>
            </w:pPr>
            <w:r w:rsidRPr="004C35F3">
              <w:rPr>
                <w:rFonts w:ascii="Arial Narrow" w:hAnsi="Arial Narrow"/>
              </w:rPr>
              <w:t xml:space="preserve">For pupils to pass their PIRA assessments </w:t>
            </w:r>
            <w:r w:rsidR="000F4CD5" w:rsidRPr="004C35F3">
              <w:rPr>
                <w:rFonts w:ascii="Arial Narrow" w:hAnsi="Arial Narrow"/>
              </w:rPr>
              <w:t xml:space="preserve">(reading comprehension) </w:t>
            </w:r>
            <w:r w:rsidRPr="004C35F3">
              <w:rPr>
                <w:rFonts w:ascii="Arial Narrow" w:hAnsi="Arial Narrow"/>
              </w:rPr>
              <w:t>termly.</w:t>
            </w:r>
          </w:p>
        </w:tc>
      </w:tr>
      <w:tr w:rsidR="002447DF" w:rsidRPr="004C35F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E550" w14:textId="37DD85EE" w:rsidR="008B047B" w:rsidRPr="004C35F3" w:rsidRDefault="008B047B" w:rsidP="002447DF">
            <w:pPr>
              <w:pStyle w:val="TableRow"/>
              <w:rPr>
                <w:rFonts w:ascii="Arial Narrow" w:hAnsi="Arial Narrow"/>
              </w:rPr>
            </w:pPr>
            <w:r w:rsidRPr="004C35F3">
              <w:rPr>
                <w:rFonts w:ascii="Arial Narrow" w:hAnsi="Arial Narrow"/>
              </w:rPr>
              <w:t>For all pupils to have handwriting lessons every day</w:t>
            </w:r>
          </w:p>
          <w:p w14:paraId="2E5D3073" w14:textId="77777777" w:rsidR="008B047B" w:rsidRPr="004C35F3" w:rsidRDefault="008B047B" w:rsidP="002447DF">
            <w:pPr>
              <w:pStyle w:val="TableRow"/>
              <w:rPr>
                <w:rFonts w:ascii="Arial Narrow" w:hAnsi="Arial Narrow"/>
              </w:rPr>
            </w:pPr>
            <w:r w:rsidRPr="004C35F3">
              <w:rPr>
                <w:rFonts w:ascii="Arial Narrow" w:hAnsi="Arial Narrow"/>
              </w:rPr>
              <w:t xml:space="preserve">For pupils in Class 1 (Reception- Year 2) to have additional sessions to practise fine motor skills and develop pencil grip; pressure and posture when writing </w:t>
            </w:r>
          </w:p>
          <w:p w14:paraId="6ADCE8D8" w14:textId="77777777" w:rsidR="008B047B" w:rsidRPr="004C35F3" w:rsidRDefault="008B047B" w:rsidP="002447DF">
            <w:pPr>
              <w:pStyle w:val="TableRow"/>
              <w:rPr>
                <w:rFonts w:ascii="Arial Narrow" w:hAnsi="Arial Narrow"/>
              </w:rPr>
            </w:pPr>
            <w:r w:rsidRPr="004C35F3">
              <w:rPr>
                <w:rFonts w:ascii="Arial Narrow" w:hAnsi="Arial Narrow"/>
              </w:rPr>
              <w:t>For pupils books to have higher standards of presentation in books.</w:t>
            </w:r>
          </w:p>
          <w:p w14:paraId="2A7D550A" w14:textId="773080A6" w:rsidR="002447DF" w:rsidRPr="004C35F3" w:rsidRDefault="008B047B" w:rsidP="008B047B">
            <w:pPr>
              <w:pStyle w:val="TableRow"/>
              <w:rPr>
                <w:rFonts w:ascii="Arial Narrow" w:hAnsi="Arial Narrow"/>
                <w:sz w:val="22"/>
                <w:szCs w:val="22"/>
                <w:highlight w:val="yellow"/>
              </w:rPr>
            </w:pPr>
            <w:r w:rsidRPr="004C35F3">
              <w:rPr>
                <w:rFonts w:ascii="Arial Narrow" w:hAnsi="Arial Narrow"/>
              </w:rPr>
              <w:t xml:space="preserve">For KS2 pupils to strive to receive a pen licence indicating good presentation in workbooks.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A8421" w14:textId="0F75ABED" w:rsidR="008B047B" w:rsidRPr="004C35F3" w:rsidRDefault="008B047B" w:rsidP="008B047B">
            <w:pPr>
              <w:pStyle w:val="TableRowCentered"/>
              <w:jc w:val="left"/>
              <w:rPr>
                <w:rFonts w:ascii="Arial Narrow" w:hAnsi="Arial Narrow"/>
                <w:sz w:val="22"/>
                <w:szCs w:val="22"/>
              </w:rPr>
            </w:pPr>
            <w:r w:rsidRPr="004C35F3">
              <w:rPr>
                <w:rFonts w:ascii="Arial Narrow" w:hAnsi="Arial Narrow"/>
                <w:sz w:val="22"/>
                <w:szCs w:val="22"/>
              </w:rPr>
              <w:t>Pupils’ handwriting/presentation in books to be neat and legible.</w:t>
            </w:r>
          </w:p>
          <w:p w14:paraId="30515BBF" w14:textId="02B72EB9" w:rsidR="008B047B" w:rsidRPr="004C35F3" w:rsidRDefault="008B047B" w:rsidP="008B047B">
            <w:pPr>
              <w:pStyle w:val="TableRowCentered"/>
              <w:jc w:val="left"/>
              <w:rPr>
                <w:rFonts w:ascii="Arial Narrow" w:hAnsi="Arial Narrow"/>
                <w:sz w:val="22"/>
                <w:szCs w:val="22"/>
              </w:rPr>
            </w:pPr>
            <w:r w:rsidRPr="004C35F3">
              <w:rPr>
                <w:rFonts w:ascii="Arial Narrow" w:hAnsi="Arial Narrow"/>
                <w:sz w:val="22"/>
                <w:szCs w:val="22"/>
              </w:rPr>
              <w:t xml:space="preserve">For pupils to be proud of their written work. </w:t>
            </w:r>
          </w:p>
          <w:p w14:paraId="024397C0" w14:textId="79CB2E2B" w:rsidR="008B047B" w:rsidRPr="004C35F3" w:rsidRDefault="008B047B" w:rsidP="008B047B">
            <w:pPr>
              <w:pStyle w:val="TableRowCentered"/>
              <w:jc w:val="left"/>
              <w:rPr>
                <w:rFonts w:ascii="Arial Narrow" w:hAnsi="Arial Narrow"/>
                <w:sz w:val="22"/>
                <w:szCs w:val="22"/>
              </w:rPr>
            </w:pPr>
            <w:r w:rsidRPr="004C35F3">
              <w:rPr>
                <w:rFonts w:ascii="Arial Narrow" w:hAnsi="Arial Narrow"/>
                <w:sz w:val="22"/>
                <w:szCs w:val="22"/>
              </w:rPr>
              <w:t>For pupils to want to produce show pieces of good quality work that is legible.</w:t>
            </w:r>
          </w:p>
          <w:p w14:paraId="2A7D550B" w14:textId="3DE1BCF3" w:rsidR="008B047B" w:rsidRPr="004C35F3" w:rsidRDefault="008B047B" w:rsidP="008B047B">
            <w:pPr>
              <w:pStyle w:val="TableRowCentered"/>
              <w:jc w:val="left"/>
              <w:rPr>
                <w:rFonts w:ascii="Arial Narrow" w:hAnsi="Arial Narrow"/>
                <w:sz w:val="22"/>
                <w:szCs w:val="22"/>
              </w:rPr>
            </w:pPr>
          </w:p>
        </w:tc>
      </w:tr>
      <w:tr w:rsidR="002447DF" w:rsidRPr="004C35F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32639" w14:textId="76216276" w:rsidR="008B047B" w:rsidRPr="004C35F3" w:rsidRDefault="008B047B" w:rsidP="002447DF">
            <w:pPr>
              <w:pStyle w:val="TableRow"/>
              <w:rPr>
                <w:rFonts w:ascii="Arial Narrow" w:hAnsi="Arial Narrow"/>
              </w:rPr>
            </w:pPr>
            <w:r w:rsidRPr="004C35F3">
              <w:rPr>
                <w:rFonts w:ascii="Arial Narrow" w:hAnsi="Arial Narrow"/>
              </w:rPr>
              <w:lastRenderedPageBreak/>
              <w:t xml:space="preserve">For pupils to be tracked throughout the academic year to ensure that continuous progress is maintained </w:t>
            </w:r>
          </w:p>
          <w:p w14:paraId="2A7D550D" w14:textId="59311EC4" w:rsidR="002447DF" w:rsidRPr="004C35F3" w:rsidRDefault="008B047B" w:rsidP="008B047B">
            <w:pPr>
              <w:pStyle w:val="TableRow"/>
              <w:rPr>
                <w:rFonts w:ascii="Arial Narrow" w:hAnsi="Arial Narrow"/>
                <w:highlight w:val="yellow"/>
              </w:rPr>
            </w:pPr>
            <w:r w:rsidRPr="004C35F3">
              <w:rPr>
                <w:rFonts w:ascii="Arial Narrow" w:hAnsi="Arial Narrow"/>
              </w:rPr>
              <w:t>For interventions to be put in place for highlighted areas of need/gaps in learning very early on in the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7BD8" w14:textId="77777777" w:rsidR="002447DF" w:rsidRPr="004C35F3" w:rsidRDefault="008B047B" w:rsidP="002447DF">
            <w:pPr>
              <w:pStyle w:val="TableRowCentered"/>
              <w:jc w:val="left"/>
              <w:rPr>
                <w:rFonts w:ascii="Arial Narrow" w:hAnsi="Arial Narrow"/>
                <w:sz w:val="22"/>
                <w:szCs w:val="22"/>
              </w:rPr>
            </w:pPr>
            <w:r w:rsidRPr="004C35F3">
              <w:rPr>
                <w:rFonts w:ascii="Arial Narrow" w:hAnsi="Arial Narrow"/>
                <w:sz w:val="22"/>
                <w:szCs w:val="22"/>
              </w:rPr>
              <w:t>For pupils to achieve above the national achievement for 2023-2024</w:t>
            </w:r>
          </w:p>
          <w:p w14:paraId="2A7D550E" w14:textId="39A65730" w:rsidR="008B047B" w:rsidRPr="004C35F3" w:rsidRDefault="008B047B" w:rsidP="002447DF">
            <w:pPr>
              <w:pStyle w:val="TableRowCentered"/>
              <w:jc w:val="left"/>
              <w:rPr>
                <w:rFonts w:ascii="Arial Narrow" w:hAnsi="Arial Narrow"/>
                <w:sz w:val="22"/>
                <w:szCs w:val="22"/>
              </w:rPr>
            </w:pPr>
            <w:r w:rsidRPr="004C35F3">
              <w:rPr>
                <w:rFonts w:ascii="Arial Narrow" w:hAnsi="Arial Narrow"/>
                <w:sz w:val="22"/>
                <w:szCs w:val="22"/>
              </w:rPr>
              <w:t xml:space="preserve">For pupils to make progress term by term and achieving a Good Level of Development in June 2024. </w:t>
            </w:r>
          </w:p>
        </w:tc>
      </w:tr>
      <w:tr w:rsidR="002447DF" w:rsidRPr="004C35F3" w14:paraId="7524A54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DA7A4" w14:textId="14351A4B" w:rsidR="002447DF" w:rsidRPr="004C35F3" w:rsidRDefault="008B047B" w:rsidP="002447DF">
            <w:pPr>
              <w:pStyle w:val="TableRow"/>
              <w:rPr>
                <w:rFonts w:ascii="Arial Narrow" w:hAnsi="Arial Narrow"/>
              </w:rPr>
            </w:pPr>
            <w:r w:rsidRPr="004C35F3">
              <w:rPr>
                <w:rFonts w:ascii="Arial Narrow" w:hAnsi="Arial Narrow"/>
              </w:rPr>
              <w:t>For pupils across the school to develop a wider range of vocabulary.</w:t>
            </w:r>
          </w:p>
          <w:p w14:paraId="7292FBEF" w14:textId="6D15535A" w:rsidR="008B047B" w:rsidRPr="004C35F3" w:rsidRDefault="008B047B" w:rsidP="002447DF">
            <w:pPr>
              <w:pStyle w:val="TableRow"/>
              <w:rPr>
                <w:rFonts w:ascii="Arial Narrow" w:hAnsi="Arial Narrow"/>
                <w:sz w:val="22"/>
                <w:szCs w:val="22"/>
                <w:highlight w:val="yellow"/>
              </w:rPr>
            </w:pPr>
            <w:r w:rsidRPr="004C35F3">
              <w:rPr>
                <w:rFonts w:ascii="Arial Narrow" w:hAnsi="Arial Narrow"/>
              </w:rPr>
              <w:t>For teachers to expose pupils to vocabulary in every lesson – a slide in the teaching resources recapping and recalling vocabulary learned previously and introducing new vocabulary to pupils as well.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8C2A" w14:textId="77777777" w:rsidR="002447DF" w:rsidRPr="004C35F3" w:rsidRDefault="008B047B" w:rsidP="002447DF">
            <w:pPr>
              <w:pStyle w:val="TableRowCentered"/>
              <w:jc w:val="left"/>
              <w:rPr>
                <w:rFonts w:ascii="Arial Narrow" w:hAnsi="Arial Narrow"/>
                <w:sz w:val="22"/>
                <w:szCs w:val="22"/>
              </w:rPr>
            </w:pPr>
            <w:r w:rsidRPr="004C35F3">
              <w:rPr>
                <w:rFonts w:ascii="Arial Narrow" w:hAnsi="Arial Narrow"/>
                <w:sz w:val="22"/>
                <w:szCs w:val="22"/>
              </w:rPr>
              <w:t xml:space="preserve">Pupil to be able to articulate and present their thoughts, feelings and/or work to peers, teachers, parents and larger audiences. </w:t>
            </w:r>
          </w:p>
          <w:p w14:paraId="0BD7E97A" w14:textId="41132040" w:rsidR="008B047B" w:rsidRPr="004C35F3" w:rsidRDefault="008B047B" w:rsidP="008B047B">
            <w:pPr>
              <w:pStyle w:val="TableRowCentered"/>
              <w:jc w:val="left"/>
              <w:rPr>
                <w:rFonts w:ascii="Arial Narrow" w:hAnsi="Arial Narrow"/>
                <w:sz w:val="22"/>
                <w:szCs w:val="22"/>
              </w:rPr>
            </w:pPr>
            <w:r w:rsidRPr="004C35F3">
              <w:rPr>
                <w:rFonts w:ascii="Arial Narrow" w:hAnsi="Arial Narrow"/>
                <w:sz w:val="22"/>
                <w:szCs w:val="22"/>
              </w:rPr>
              <w:t xml:space="preserve">When reading pupils writing to see use of ambitious vocabulary use in the correct contents/context. </w:t>
            </w:r>
          </w:p>
        </w:tc>
      </w:tr>
      <w:tr w:rsidR="001D6E11" w:rsidRPr="004C35F3" w14:paraId="0F65872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09EB0" w14:textId="6B8B075F" w:rsidR="001D6E11" w:rsidRPr="004C35F3" w:rsidRDefault="001D6E11" w:rsidP="001D6E11">
            <w:pPr>
              <w:pStyle w:val="TableRow"/>
              <w:rPr>
                <w:rFonts w:ascii="Arial Narrow" w:hAnsi="Arial Narrow"/>
              </w:rPr>
            </w:pPr>
            <w:r w:rsidRPr="004C35F3">
              <w:rPr>
                <w:rFonts w:ascii="Arial Narrow" w:hAnsi="Arial Narrow"/>
              </w:rPr>
              <w:t xml:space="preserve">Disadvantaged pupils </w:t>
            </w:r>
            <w:r w:rsidRPr="004C35F3">
              <w:rPr>
                <w:rFonts w:ascii="Arial Narrow" w:hAnsi="Arial Narrow"/>
              </w:rPr>
              <w:t xml:space="preserve">to have a </w:t>
            </w:r>
            <w:r w:rsidRPr="004C35F3">
              <w:rPr>
                <w:rFonts w:ascii="Arial Narrow" w:hAnsi="Arial Narrow"/>
              </w:rPr>
              <w:t xml:space="preserve">better understand themselves as learners and to display </w:t>
            </w:r>
            <w:r w:rsidRPr="004C35F3">
              <w:rPr>
                <w:rFonts w:ascii="Arial Narrow" w:hAnsi="Arial Narrow"/>
              </w:rPr>
              <w:t>a motivation and thirst</w:t>
            </w:r>
            <w:r w:rsidRPr="004C35F3">
              <w:rPr>
                <w:rFonts w:ascii="Arial Narrow" w:hAnsi="Arial Narrow"/>
              </w:rPr>
              <w:t xml:space="preserve"> </w:t>
            </w:r>
            <w:r w:rsidRPr="004C35F3">
              <w:rPr>
                <w:rFonts w:ascii="Arial Narrow" w:hAnsi="Arial Narrow"/>
              </w:rPr>
              <w:t xml:space="preserve">for </w:t>
            </w:r>
            <w:r w:rsidRPr="004C35F3">
              <w:rPr>
                <w:rFonts w:ascii="Arial Narrow" w:hAnsi="Arial Narrow"/>
              </w:rPr>
              <w:t xml:space="preserve">learning skills.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B235" w14:textId="313E11B9" w:rsidR="001D6E11" w:rsidRPr="004C35F3" w:rsidRDefault="001D6E11" w:rsidP="001D6E11">
            <w:pPr>
              <w:pStyle w:val="TableRowCentered"/>
              <w:jc w:val="left"/>
              <w:rPr>
                <w:rFonts w:ascii="Arial Narrow" w:hAnsi="Arial Narrow"/>
                <w:sz w:val="22"/>
                <w:szCs w:val="22"/>
              </w:rPr>
            </w:pPr>
            <w:r w:rsidRPr="004C35F3">
              <w:rPr>
                <w:rFonts w:ascii="Arial Narrow" w:hAnsi="Arial Narrow"/>
              </w:rPr>
              <w:t>For d</w:t>
            </w:r>
            <w:r w:rsidRPr="004C35F3">
              <w:rPr>
                <w:rFonts w:ascii="Arial Narrow" w:hAnsi="Arial Narrow"/>
              </w:rPr>
              <w:t xml:space="preserve">isadvantaged pupils </w:t>
            </w:r>
            <w:r w:rsidRPr="004C35F3">
              <w:rPr>
                <w:rFonts w:ascii="Arial Narrow" w:hAnsi="Arial Narrow"/>
              </w:rPr>
              <w:t>to</w:t>
            </w:r>
            <w:r w:rsidRPr="004C35F3">
              <w:rPr>
                <w:rFonts w:ascii="Arial Narrow" w:hAnsi="Arial Narrow"/>
              </w:rPr>
              <w:t xml:space="preserve"> display high levels of organisation, resilience, </w:t>
            </w:r>
            <w:r w:rsidRPr="004C35F3">
              <w:rPr>
                <w:rFonts w:ascii="Arial Narrow" w:hAnsi="Arial Narrow"/>
              </w:rPr>
              <w:t>tenacity</w:t>
            </w:r>
            <w:r w:rsidRPr="004C35F3">
              <w:rPr>
                <w:rFonts w:ascii="Arial Narrow" w:hAnsi="Arial Narrow"/>
              </w:rPr>
              <w:t xml:space="preserve"> and </w:t>
            </w:r>
            <w:r w:rsidRPr="004C35F3">
              <w:rPr>
                <w:rFonts w:ascii="Arial Narrow" w:hAnsi="Arial Narrow"/>
              </w:rPr>
              <w:t>tapping into metacognitive rational and</w:t>
            </w:r>
            <w:r w:rsidRPr="004C35F3">
              <w:rPr>
                <w:rFonts w:ascii="Arial Narrow" w:hAnsi="Arial Narrow"/>
              </w:rPr>
              <w:t xml:space="preserve"> skills</w:t>
            </w:r>
          </w:p>
        </w:tc>
      </w:tr>
      <w:tr w:rsidR="00971AA0" w:rsidRPr="004C35F3" w14:paraId="5DB29D0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9B9F" w14:textId="101EECAF" w:rsidR="00971AA0" w:rsidRPr="004C35F3" w:rsidRDefault="00971AA0" w:rsidP="00971AA0">
            <w:pPr>
              <w:pStyle w:val="TableRow"/>
              <w:rPr>
                <w:rFonts w:ascii="Arial Narrow" w:hAnsi="Arial Narrow"/>
              </w:rPr>
            </w:pPr>
            <w:r w:rsidRPr="004C35F3">
              <w:rPr>
                <w:rFonts w:ascii="Arial Narrow" w:hAnsi="Arial Narrow"/>
              </w:rPr>
              <w:t>Disadvantaged pupils use</w:t>
            </w:r>
            <w:r w:rsidRPr="004C35F3">
              <w:rPr>
                <w:rFonts w:ascii="Arial Narrow" w:hAnsi="Arial Narrow"/>
              </w:rPr>
              <w:t xml:space="preserve"> taught strategies to self-regulate their emotions and feeling and to motivate them to partake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DA2C" w14:textId="5ED12FEA" w:rsidR="00971AA0" w:rsidRPr="004C35F3" w:rsidRDefault="00971AA0" w:rsidP="00971AA0">
            <w:pPr>
              <w:pStyle w:val="TableRowCentered"/>
              <w:jc w:val="left"/>
              <w:rPr>
                <w:rFonts w:ascii="Arial Narrow" w:hAnsi="Arial Narrow"/>
              </w:rPr>
            </w:pPr>
            <w:r w:rsidRPr="004C35F3">
              <w:rPr>
                <w:rFonts w:ascii="Arial Narrow" w:hAnsi="Arial Narrow"/>
              </w:rPr>
              <w:t>For d</w:t>
            </w:r>
            <w:r w:rsidRPr="004C35F3">
              <w:rPr>
                <w:rFonts w:ascii="Arial Narrow" w:hAnsi="Arial Narrow"/>
              </w:rPr>
              <w:t xml:space="preserve">isadvantaged pupils </w:t>
            </w:r>
            <w:r w:rsidRPr="004C35F3">
              <w:rPr>
                <w:rFonts w:ascii="Arial Narrow" w:hAnsi="Arial Narrow"/>
              </w:rPr>
              <w:t>to</w:t>
            </w:r>
            <w:r w:rsidRPr="004C35F3">
              <w:rPr>
                <w:rFonts w:ascii="Arial Narrow" w:hAnsi="Arial Narrow"/>
              </w:rPr>
              <w:t xml:space="preserve"> access </w:t>
            </w:r>
            <w:r w:rsidRPr="004C35F3">
              <w:rPr>
                <w:rFonts w:ascii="Arial Narrow" w:hAnsi="Arial Narrow"/>
              </w:rPr>
              <w:t>learning in and out of class and for a</w:t>
            </w:r>
            <w:r w:rsidRPr="004C35F3">
              <w:rPr>
                <w:rFonts w:ascii="Arial Narrow" w:hAnsi="Arial Narrow"/>
              </w:rPr>
              <w:t>ll pupils,</w:t>
            </w:r>
            <w:r w:rsidRPr="004C35F3">
              <w:rPr>
                <w:rFonts w:ascii="Arial Narrow" w:hAnsi="Arial Narrow"/>
              </w:rPr>
              <w:t xml:space="preserve"> (including disadvantaged pupils) </w:t>
            </w:r>
            <w:r w:rsidRPr="004C35F3">
              <w:rPr>
                <w:rFonts w:ascii="Arial Narrow" w:hAnsi="Arial Narrow"/>
              </w:rPr>
              <w:t>to use simple language to explain their feelings</w:t>
            </w:r>
            <w:r w:rsidRPr="004C35F3">
              <w:rPr>
                <w:rFonts w:ascii="Arial Narrow" w:hAnsi="Arial Narrow"/>
              </w:rPr>
              <w:t xml:space="preserve"> and emotions</w:t>
            </w:r>
            <w:r w:rsidRPr="004C35F3">
              <w:rPr>
                <w:rFonts w:ascii="Arial Narrow" w:hAnsi="Arial Narrow"/>
              </w:rPr>
              <w:t>.</w:t>
            </w:r>
          </w:p>
        </w:tc>
      </w:tr>
    </w:tbl>
    <w:p w14:paraId="2A7D5512" w14:textId="3B6493A1" w:rsidR="00E66558" w:rsidRPr="004C35F3" w:rsidRDefault="009D71E8">
      <w:pPr>
        <w:pStyle w:val="Heading2"/>
        <w:rPr>
          <w:rFonts w:ascii="Arial Narrow" w:hAnsi="Arial Narrow"/>
        </w:rPr>
      </w:pPr>
      <w:r w:rsidRPr="004C35F3">
        <w:rPr>
          <w:rFonts w:ascii="Arial Narrow" w:hAnsi="Arial Narrow"/>
        </w:rPr>
        <w:t>Activity in this academic year</w:t>
      </w:r>
    </w:p>
    <w:p w14:paraId="2A7D5513" w14:textId="603E7BD1" w:rsidR="00E66558" w:rsidRPr="004C35F3" w:rsidRDefault="009D71E8">
      <w:pPr>
        <w:spacing w:after="480"/>
        <w:rPr>
          <w:rFonts w:ascii="Arial Narrow" w:hAnsi="Arial Narrow"/>
        </w:rPr>
      </w:pPr>
      <w:r w:rsidRPr="004C35F3">
        <w:rPr>
          <w:rFonts w:ascii="Arial Narrow" w:hAnsi="Arial Narrow"/>
        </w:rPr>
        <w:t>This details how we intend to spend our pupil premium (and recovery premium</w:t>
      </w:r>
      <w:r w:rsidR="00A112B5" w:rsidRPr="004C35F3">
        <w:rPr>
          <w:rFonts w:ascii="Arial Narrow" w:hAnsi="Arial Narrow"/>
        </w:rPr>
        <w:t>)</w:t>
      </w:r>
      <w:r w:rsidRPr="004C35F3">
        <w:rPr>
          <w:rFonts w:ascii="Arial Narrow" w:hAnsi="Arial Narrow"/>
        </w:rPr>
        <w:t xml:space="preserve"> funding </w:t>
      </w:r>
      <w:r w:rsidRPr="004C35F3">
        <w:rPr>
          <w:rFonts w:ascii="Arial Narrow" w:hAnsi="Arial Narrow"/>
          <w:b/>
          <w:bCs/>
        </w:rPr>
        <w:t>this academic year</w:t>
      </w:r>
      <w:r w:rsidRPr="004C35F3">
        <w:rPr>
          <w:rFonts w:ascii="Arial Narrow" w:hAnsi="Arial Narrow"/>
        </w:rPr>
        <w:t xml:space="preserve"> to address the challenges listed above.</w:t>
      </w:r>
    </w:p>
    <w:p w14:paraId="2A7D5514" w14:textId="77777777" w:rsidR="00E66558" w:rsidRPr="004C35F3" w:rsidRDefault="009D71E8">
      <w:pPr>
        <w:pStyle w:val="Heading3"/>
        <w:rPr>
          <w:rFonts w:ascii="Arial Narrow" w:hAnsi="Arial Narrow"/>
        </w:rPr>
      </w:pPr>
      <w:r w:rsidRPr="004C35F3">
        <w:rPr>
          <w:rFonts w:ascii="Arial Narrow" w:hAnsi="Arial Narrow"/>
          <w:color w:val="C00000"/>
          <w:u w:val="single"/>
        </w:rPr>
        <w:t>Teaching</w:t>
      </w:r>
      <w:r w:rsidRPr="004C35F3">
        <w:rPr>
          <w:rFonts w:ascii="Arial Narrow" w:hAnsi="Arial Narrow"/>
          <w:color w:val="C00000"/>
        </w:rPr>
        <w:t xml:space="preserve"> </w:t>
      </w:r>
      <w:r w:rsidRPr="004C35F3">
        <w:rPr>
          <w:rFonts w:ascii="Arial Narrow" w:hAnsi="Arial Narrow"/>
        </w:rPr>
        <w:t>(for example, CPD, recruitment and retention)</w:t>
      </w:r>
    </w:p>
    <w:p w14:paraId="2A7D5515" w14:textId="102B4C96" w:rsidR="00E66558" w:rsidRPr="004C35F3" w:rsidRDefault="00A27E63">
      <w:pPr>
        <w:rPr>
          <w:rFonts w:ascii="Arial Narrow" w:hAnsi="Arial Narrow"/>
        </w:rPr>
      </w:pPr>
      <w:r w:rsidRPr="004C35F3">
        <w:rPr>
          <w:rFonts w:ascii="Arial Narrow" w:hAnsi="Arial Narrow"/>
        </w:rPr>
        <w:t>Budgeted cost: £5,000.00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4C35F3" w14:paraId="2A7D5519" w14:textId="77777777" w:rsidTr="001D6E1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4C35F3" w:rsidRDefault="009D71E8">
            <w:pPr>
              <w:pStyle w:val="TableHeader"/>
              <w:jc w:val="left"/>
              <w:rPr>
                <w:rFonts w:ascii="Arial Narrow" w:hAnsi="Arial Narrow"/>
              </w:rPr>
            </w:pPr>
            <w:r w:rsidRPr="004C35F3">
              <w:rPr>
                <w:rFonts w:ascii="Arial Narrow" w:hAnsi="Arial Narrow"/>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4C35F3" w:rsidRDefault="009D71E8">
            <w:pPr>
              <w:pStyle w:val="TableHeader"/>
              <w:jc w:val="left"/>
              <w:rPr>
                <w:rFonts w:ascii="Arial Narrow" w:hAnsi="Arial Narrow"/>
              </w:rPr>
            </w:pPr>
            <w:r w:rsidRPr="004C35F3">
              <w:rPr>
                <w:rFonts w:ascii="Arial Narrow" w:hAnsi="Arial Narrow"/>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4C35F3" w:rsidRDefault="009D71E8">
            <w:pPr>
              <w:pStyle w:val="TableHeader"/>
              <w:jc w:val="left"/>
              <w:rPr>
                <w:rFonts w:ascii="Arial Narrow" w:hAnsi="Arial Narrow"/>
              </w:rPr>
            </w:pPr>
            <w:r w:rsidRPr="004C35F3">
              <w:rPr>
                <w:rFonts w:ascii="Arial Narrow" w:hAnsi="Arial Narrow"/>
              </w:rPr>
              <w:t>Challenge number(s) addressed</w:t>
            </w:r>
          </w:p>
        </w:tc>
      </w:tr>
      <w:tr w:rsidR="001D6E11" w:rsidRPr="004C35F3" w14:paraId="2A7D551D" w14:textId="77777777" w:rsidTr="001D6E1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33B1DF5" w:rsidR="001D6E11" w:rsidRPr="004C35F3" w:rsidRDefault="001D6E11" w:rsidP="001D6E11">
            <w:pPr>
              <w:pStyle w:val="TableRow"/>
              <w:rPr>
                <w:rFonts w:ascii="Arial Narrow" w:hAnsi="Arial Narrow"/>
              </w:rPr>
            </w:pPr>
            <w:r w:rsidRPr="004C35F3">
              <w:rPr>
                <w:rFonts w:ascii="Arial Narrow" w:hAnsi="Arial Narrow"/>
              </w:rPr>
              <w:t xml:space="preserve">Metacognition CPD training for all staff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4AEA39B" w:rsidR="001D6E11" w:rsidRPr="004C35F3" w:rsidRDefault="001D6E11" w:rsidP="001D6E11">
            <w:pPr>
              <w:pStyle w:val="TableRowCentered"/>
              <w:ind w:left="0"/>
              <w:jc w:val="left"/>
              <w:rPr>
                <w:rFonts w:ascii="Arial Narrow" w:hAnsi="Arial Narrow"/>
                <w:sz w:val="22"/>
              </w:rPr>
            </w:pPr>
            <w:r w:rsidRPr="004C35F3">
              <w:rPr>
                <w:rFonts w:ascii="Arial Narrow" w:hAnsi="Arial Narrow"/>
              </w:rPr>
              <w:t xml:space="preserve">‘It is important to explicitly teach metacognitive skills within in subject domains. Improving pupils’ metacognition is particularly important for low attaining pupils, who sometimes may be given less complicated work, or lessons that focus on task completion rather than learning. This means that learning is not committed to long term memory.’ (Marc Rowland 2021)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E3101B6" w:rsidR="001D6E11" w:rsidRPr="004C35F3" w:rsidRDefault="001D6E11" w:rsidP="001D6E11">
            <w:pPr>
              <w:pStyle w:val="TableRowCentered"/>
              <w:jc w:val="left"/>
              <w:rPr>
                <w:rFonts w:ascii="Arial Narrow" w:hAnsi="Arial Narrow"/>
                <w:sz w:val="22"/>
              </w:rPr>
            </w:pPr>
          </w:p>
        </w:tc>
      </w:tr>
      <w:tr w:rsidR="001D6E11" w:rsidRPr="004C35F3" w14:paraId="2A7D5521" w14:textId="77777777" w:rsidTr="001D6E1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4308F07" w:rsidR="001D6E11" w:rsidRPr="004C35F3" w:rsidRDefault="001D6E11" w:rsidP="001D6E11">
            <w:pPr>
              <w:pStyle w:val="TableRow"/>
              <w:rPr>
                <w:rFonts w:ascii="Arial Narrow" w:hAnsi="Arial Narrow"/>
                <w:i/>
                <w:sz w:val="22"/>
              </w:rPr>
            </w:pPr>
            <w:r w:rsidRPr="004C35F3">
              <w:rPr>
                <w:rFonts w:ascii="Arial Narrow" w:hAnsi="Arial Narrow"/>
              </w:rPr>
              <w:t xml:space="preserve">Disadvantaged Strategy CPD training for SLT members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865CD07" w:rsidR="001D6E11" w:rsidRPr="004C35F3" w:rsidRDefault="001D6E11" w:rsidP="001D6E11">
            <w:pPr>
              <w:pStyle w:val="TableRowCentered"/>
              <w:jc w:val="left"/>
              <w:rPr>
                <w:rFonts w:ascii="Arial Narrow" w:hAnsi="Arial Narrow"/>
                <w:sz w:val="22"/>
              </w:rPr>
            </w:pPr>
            <w:r w:rsidRPr="004C35F3">
              <w:rPr>
                <w:rFonts w:ascii="Arial Narrow" w:hAnsi="Arial Narrow"/>
              </w:rPr>
              <w:t xml:space="preserve">‘Schools must identify pupil need and base their strategies around this. It is critical that strategies focus on pupils’ needs rather than any labels that might be </w:t>
            </w:r>
            <w:r w:rsidRPr="004C35F3">
              <w:rPr>
                <w:rFonts w:ascii="Arial Narrow" w:hAnsi="Arial Narrow"/>
              </w:rPr>
              <w:lastRenderedPageBreak/>
              <w:t xml:space="preserve">ascribed to them. Leaders are best placed to determine who is disadvantaged and needs additional support.’ (Marc Rowland 2021)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F270E8B" w:rsidR="001D6E11" w:rsidRPr="004C35F3" w:rsidRDefault="001D6E11" w:rsidP="001D6E11">
            <w:pPr>
              <w:pStyle w:val="TableRowCentered"/>
              <w:jc w:val="left"/>
              <w:rPr>
                <w:rFonts w:ascii="Arial Narrow" w:hAnsi="Arial Narrow"/>
                <w:sz w:val="22"/>
              </w:rPr>
            </w:pPr>
          </w:p>
        </w:tc>
      </w:tr>
      <w:tr w:rsidR="001D6E11" w:rsidRPr="004C35F3" w14:paraId="3B91EEDB" w14:textId="77777777" w:rsidTr="001D6E1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B5E4" w14:textId="7B0398CC" w:rsidR="001D6E11" w:rsidRPr="004C35F3" w:rsidRDefault="001D6E11" w:rsidP="001D6E11">
            <w:pPr>
              <w:pStyle w:val="TableRow"/>
              <w:rPr>
                <w:rFonts w:ascii="Arial Narrow" w:hAnsi="Arial Narrow"/>
                <w:i/>
                <w:sz w:val="22"/>
              </w:rPr>
            </w:pPr>
            <w:r w:rsidRPr="004C35F3">
              <w:rPr>
                <w:rFonts w:ascii="Arial Narrow" w:hAnsi="Arial Narrow"/>
              </w:rPr>
              <w:t xml:space="preserve">Trauma Perceptive Practice (TPP) CPD training for all staff and embedding practice throughout the school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8C320" w14:textId="5409C9B6" w:rsidR="001D6E11" w:rsidRPr="004C35F3" w:rsidRDefault="001D6E11" w:rsidP="001D6E11">
            <w:pPr>
              <w:pStyle w:val="TableRowCentered"/>
              <w:jc w:val="left"/>
              <w:rPr>
                <w:rFonts w:ascii="Arial Narrow" w:hAnsi="Arial Narrow"/>
                <w:sz w:val="22"/>
              </w:rPr>
            </w:pPr>
            <w:r w:rsidRPr="004C35F3">
              <w:rPr>
                <w:rFonts w:ascii="Arial Narrow" w:hAnsi="Arial Narrow"/>
              </w:rPr>
              <w:t>SEMH was consistently raised as an issue for disadvantaged pupils. It is important that SEMH is addressed in all aspects of school life and not disconnected from learning. Approaches such as TPP will help school staff to identify mental health and wellbeing reinforcing attainment and achievement that in turns improves wellbeing enabling pupils to thrive and achieve their potential. (Marc Rowland 2021)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4731" w14:textId="1B61066F" w:rsidR="001D6E11" w:rsidRPr="004C35F3" w:rsidRDefault="001D6E11" w:rsidP="001D6E11">
            <w:pPr>
              <w:pStyle w:val="TableRowCentered"/>
              <w:jc w:val="left"/>
              <w:rPr>
                <w:rFonts w:ascii="Arial Narrow" w:hAnsi="Arial Narrow"/>
                <w:sz w:val="22"/>
              </w:rPr>
            </w:pPr>
          </w:p>
        </w:tc>
      </w:tr>
      <w:tr w:rsidR="004C35F3" w:rsidRPr="004C35F3" w14:paraId="7A6FB348" w14:textId="77777777" w:rsidTr="00971AA0">
        <w:trPr>
          <w:trHeight w:val="911"/>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55C0E" w14:textId="4D2326A1" w:rsidR="004C35F3" w:rsidRPr="004C35F3" w:rsidRDefault="004C35F3" w:rsidP="004C35F3">
            <w:pPr>
              <w:pStyle w:val="TableRow"/>
              <w:ind w:left="0"/>
              <w:rPr>
                <w:rFonts w:ascii="Arial Narrow" w:hAnsi="Arial Narrow"/>
                <w:sz w:val="22"/>
                <w:szCs w:val="22"/>
              </w:rPr>
            </w:pPr>
            <w:r w:rsidRPr="004C35F3">
              <w:rPr>
                <w:rFonts w:ascii="Arial Narrow" w:hAnsi="Arial Narrow"/>
                <w:i/>
                <w:sz w:val="22"/>
                <w:szCs w:val="22"/>
              </w:rPr>
              <w:t xml:space="preserve">Tapping (Emotional Freedom Technique)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429A" w14:textId="588DDE21" w:rsidR="004C35F3" w:rsidRPr="004C35F3" w:rsidRDefault="004C35F3" w:rsidP="004C35F3">
            <w:pPr>
              <w:pStyle w:val="TableRowCentered"/>
              <w:jc w:val="left"/>
              <w:rPr>
                <w:rFonts w:ascii="Arial Narrow" w:hAnsi="Arial Narrow"/>
                <w:sz w:val="22"/>
                <w:szCs w:val="22"/>
              </w:rPr>
            </w:pPr>
            <w:r w:rsidRPr="004C35F3">
              <w:rPr>
                <w:rFonts w:ascii="Arial Narrow" w:hAnsi="Arial Narrow" w:cs="Arial"/>
                <w:color w:val="202124"/>
                <w:sz w:val="22"/>
                <w:szCs w:val="22"/>
                <w:shd w:val="clear" w:color="auto" w:fill="FFFFFF"/>
              </w:rPr>
              <w:t>When measured against the standards of the American Psychological Association's Division 12 Task Force on Empirically Validated Treatments, </w:t>
            </w:r>
            <w:r w:rsidRPr="004C35F3">
              <w:rPr>
                <w:rFonts w:ascii="Arial Narrow" w:hAnsi="Arial Narrow" w:cs="Arial"/>
                <w:color w:val="040C28"/>
                <w:sz w:val="22"/>
                <w:szCs w:val="22"/>
              </w:rPr>
              <w:t>EFT is found to be an “evidence-based” practice for anxiety, depression, phobias, and posttraumatic stress disorder (PTSD)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ECA8" w14:textId="37DA213C" w:rsidR="004C35F3" w:rsidRPr="004C35F3" w:rsidRDefault="004C35F3" w:rsidP="004C35F3">
            <w:pPr>
              <w:pStyle w:val="TableRowCentered"/>
              <w:jc w:val="left"/>
              <w:rPr>
                <w:rFonts w:ascii="Arial Narrow" w:hAnsi="Arial Narrow"/>
                <w:sz w:val="22"/>
              </w:rPr>
            </w:pPr>
          </w:p>
        </w:tc>
      </w:tr>
      <w:tr w:rsidR="004C35F3" w:rsidRPr="004C35F3" w14:paraId="1795F3C6" w14:textId="77777777" w:rsidTr="00971AA0">
        <w:trPr>
          <w:trHeight w:val="911"/>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2A0B" w14:textId="558F8A8D" w:rsidR="004C35F3" w:rsidRPr="004C35F3" w:rsidRDefault="004C35F3" w:rsidP="004C35F3">
            <w:pPr>
              <w:pStyle w:val="TableRow"/>
              <w:ind w:left="0"/>
              <w:rPr>
                <w:rFonts w:ascii="Arial Narrow" w:hAnsi="Arial Narrow"/>
                <w:sz w:val="22"/>
                <w:szCs w:val="22"/>
              </w:rPr>
            </w:pPr>
            <w:r w:rsidRPr="004C35F3">
              <w:rPr>
                <w:rFonts w:ascii="Arial Narrow" w:hAnsi="Arial Narrow"/>
                <w:i/>
                <w:sz w:val="22"/>
                <w:szCs w:val="22"/>
              </w:rPr>
              <w:t xml:space="preserve">Pound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BC71" w14:textId="7EC33902" w:rsidR="004C35F3" w:rsidRPr="004C35F3" w:rsidRDefault="004C35F3" w:rsidP="004C35F3">
            <w:pPr>
              <w:pStyle w:val="TableRowCentered"/>
              <w:jc w:val="left"/>
              <w:rPr>
                <w:rFonts w:ascii="Arial Narrow" w:hAnsi="Arial Narrow"/>
                <w:sz w:val="22"/>
                <w:szCs w:val="22"/>
              </w:rPr>
            </w:pPr>
            <w:r w:rsidRPr="004C35F3">
              <w:rPr>
                <w:rFonts w:ascii="Arial Narrow" w:hAnsi="Arial Narrow"/>
                <w:color w:val="444444"/>
                <w:sz w:val="22"/>
                <w:szCs w:val="22"/>
                <w:shd w:val="clear" w:color="auto" w:fill="FFFFFF"/>
              </w:rPr>
              <w:t>POUND Fitness's newly launched mental wellness workout, blends 20 minutes of high-intensity training using their signature weighted drumsticks (Ripstix®), followed by 10 minutes of rhythmic breathing and meditation. The high-intensity portion includes both standing exercises, as well as challenging mat work, designed to open participants up, build strength inside and out and release mood-boosting neurochemicals before relaxing into a peaceful, recharged and empowered state</w:t>
            </w:r>
            <w:r w:rsidRPr="004C35F3">
              <w:rPr>
                <w:rFonts w:ascii="Arial Narrow" w:hAnsi="Arial Narrow"/>
                <w:color w:val="444444"/>
                <w:sz w:val="22"/>
                <w:szCs w:val="22"/>
                <w:shd w:val="clear" w:color="auto" w:fill="FFFFFF"/>
              </w:rPr>
              <w:t xml:space="preserve"> - NHS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409BB" w14:textId="77777777" w:rsidR="004C35F3" w:rsidRPr="004C35F3" w:rsidRDefault="004C35F3" w:rsidP="004C35F3">
            <w:pPr>
              <w:pStyle w:val="TableRowCentered"/>
              <w:jc w:val="left"/>
              <w:rPr>
                <w:rFonts w:ascii="Arial Narrow" w:hAnsi="Arial Narrow"/>
                <w:sz w:val="22"/>
              </w:rPr>
            </w:pPr>
          </w:p>
        </w:tc>
      </w:tr>
    </w:tbl>
    <w:p w14:paraId="2A7D5522" w14:textId="1A3CC12C" w:rsidR="00E66558" w:rsidRPr="004C35F3" w:rsidRDefault="00E66558" w:rsidP="001D6E11">
      <w:pPr>
        <w:rPr>
          <w:rFonts w:ascii="Arial Narrow" w:hAnsi="Arial Narrow"/>
        </w:rPr>
      </w:pPr>
    </w:p>
    <w:p w14:paraId="2A7D5523" w14:textId="5B2BE35F" w:rsidR="00E66558" w:rsidRPr="004C35F3" w:rsidRDefault="009D71E8" w:rsidP="00AA355B">
      <w:pPr>
        <w:pStyle w:val="Heading3"/>
        <w:rPr>
          <w:rFonts w:ascii="Arial Narrow" w:hAnsi="Arial Narrow"/>
        </w:rPr>
      </w:pPr>
      <w:r w:rsidRPr="004C35F3">
        <w:rPr>
          <w:rFonts w:ascii="Arial Narrow" w:hAnsi="Arial Narrow"/>
          <w:color w:val="C00000"/>
          <w:u w:val="single"/>
        </w:rPr>
        <w:t>Targeted academic support</w:t>
      </w:r>
      <w:r w:rsidRPr="004C35F3">
        <w:rPr>
          <w:rFonts w:ascii="Arial Narrow" w:hAnsi="Arial Narrow"/>
        </w:rPr>
        <w:t xml:space="preserve"> (for example, </w:t>
      </w:r>
      <w:r w:rsidR="00D33FE5" w:rsidRPr="004C35F3">
        <w:rPr>
          <w:rFonts w:ascii="Arial Narrow" w:hAnsi="Arial Narrow"/>
        </w:rPr>
        <w:t>tutoring, one-to-one support</w:t>
      </w:r>
      <w:r w:rsidR="00F776E1" w:rsidRPr="004C35F3">
        <w:rPr>
          <w:rFonts w:ascii="Arial Narrow" w:hAnsi="Arial Narrow"/>
        </w:rPr>
        <w:t>,</w:t>
      </w:r>
      <w:r w:rsidR="00D33FE5" w:rsidRPr="004C35F3">
        <w:rPr>
          <w:rFonts w:ascii="Arial Narrow" w:hAnsi="Arial Narrow"/>
        </w:rPr>
        <w:t xml:space="preserve"> </w:t>
      </w:r>
      <w:r w:rsidRPr="004C35F3">
        <w:rPr>
          <w:rFonts w:ascii="Arial Narrow" w:hAnsi="Arial Narrow"/>
        </w:rPr>
        <w:t xml:space="preserve">structured interventions) </w:t>
      </w:r>
    </w:p>
    <w:p w14:paraId="2A7D5524" w14:textId="1EED5C9E" w:rsidR="00E66558" w:rsidRPr="004C35F3" w:rsidRDefault="00A27E63">
      <w:pPr>
        <w:rPr>
          <w:rFonts w:ascii="Arial Narrow" w:hAnsi="Arial Narrow"/>
        </w:rPr>
      </w:pPr>
      <w:r w:rsidRPr="004C35F3">
        <w:rPr>
          <w:rFonts w:ascii="Arial Narrow" w:hAnsi="Arial Narrow"/>
        </w:rPr>
        <w:t>Budgeted cost: £8,000.00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4C35F3"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4C35F3" w:rsidRDefault="009D71E8">
            <w:pPr>
              <w:pStyle w:val="TableHeader"/>
              <w:jc w:val="left"/>
              <w:rPr>
                <w:rFonts w:ascii="Arial Narrow" w:hAnsi="Arial Narrow"/>
              </w:rPr>
            </w:pPr>
            <w:r w:rsidRPr="004C35F3">
              <w:rPr>
                <w:rFonts w:ascii="Arial Narrow" w:hAnsi="Arial Narrow"/>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4C35F3" w:rsidRDefault="009D71E8">
            <w:pPr>
              <w:pStyle w:val="TableHeader"/>
              <w:jc w:val="left"/>
              <w:rPr>
                <w:rFonts w:ascii="Arial Narrow" w:hAnsi="Arial Narrow"/>
              </w:rPr>
            </w:pPr>
            <w:r w:rsidRPr="004C35F3">
              <w:rPr>
                <w:rFonts w:ascii="Arial Narrow" w:hAnsi="Arial Narrow"/>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4C35F3" w:rsidRDefault="009D71E8">
            <w:pPr>
              <w:pStyle w:val="TableHeader"/>
              <w:jc w:val="left"/>
              <w:rPr>
                <w:rFonts w:ascii="Arial Narrow" w:hAnsi="Arial Narrow"/>
              </w:rPr>
            </w:pPr>
            <w:r w:rsidRPr="004C35F3">
              <w:rPr>
                <w:rFonts w:ascii="Arial Narrow" w:hAnsi="Arial Narrow"/>
              </w:rPr>
              <w:t>Challenge number(s) addressed</w:t>
            </w:r>
          </w:p>
        </w:tc>
      </w:tr>
      <w:tr w:rsidR="00E66558" w:rsidRPr="004C35F3"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76C8329" w:rsidR="00E66558" w:rsidRPr="004C35F3" w:rsidRDefault="001D6E11" w:rsidP="000F4CD5">
            <w:pPr>
              <w:pStyle w:val="TableRow"/>
              <w:ind w:left="0"/>
              <w:rPr>
                <w:rFonts w:ascii="Arial Narrow" w:hAnsi="Arial Narrow"/>
              </w:rPr>
            </w:pPr>
            <w:r w:rsidRPr="004C35F3">
              <w:rPr>
                <w:rFonts w:ascii="Arial Narrow" w:hAnsi="Arial Narrow"/>
              </w:rPr>
              <w:t>Time to Talk</w:t>
            </w:r>
            <w:r w:rsidR="000F4CD5" w:rsidRPr="004C35F3">
              <w:rPr>
                <w:rFonts w:ascii="Arial Narrow" w:hAnsi="Arial Narrow"/>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D83DFCE" w:rsidR="000F4CD5" w:rsidRPr="004C35F3" w:rsidRDefault="001D6E11" w:rsidP="001D6E11">
            <w:pPr>
              <w:pStyle w:val="TableRowCentered"/>
              <w:jc w:val="left"/>
              <w:rPr>
                <w:rFonts w:ascii="Arial Narrow" w:hAnsi="Arial Narrow"/>
                <w:sz w:val="22"/>
              </w:rPr>
            </w:pPr>
            <w:r w:rsidRPr="004C35F3">
              <w:rPr>
                <w:rFonts w:ascii="Arial Narrow" w:hAnsi="Arial Narrow"/>
              </w:rPr>
              <w:t>There is evidence to suggest that pupils from lower socioeconomic backgrounds are more likely to be behind their more advantaged counterparts in developing early language and speech skills, which may affect their school experience and learning later in their school lives. (Education Endowment Foundation)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D6A6BCA" w:rsidR="00E66558" w:rsidRPr="004C35F3" w:rsidRDefault="00A27E63">
            <w:pPr>
              <w:pStyle w:val="TableRowCentered"/>
              <w:jc w:val="left"/>
              <w:rPr>
                <w:rFonts w:ascii="Arial Narrow" w:hAnsi="Arial Narrow"/>
                <w:sz w:val="22"/>
              </w:rPr>
            </w:pPr>
            <w:r w:rsidRPr="004C35F3">
              <w:rPr>
                <w:rFonts w:ascii="Arial Narrow" w:hAnsi="Arial Narrow"/>
                <w:sz w:val="22"/>
              </w:rPr>
              <w:t>1</w:t>
            </w:r>
          </w:p>
        </w:tc>
      </w:tr>
      <w:tr w:rsidR="00E66558" w:rsidRPr="004C35F3"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A10A69D" w:rsidR="00E66558" w:rsidRPr="004C35F3" w:rsidRDefault="004C35F3">
            <w:pPr>
              <w:pStyle w:val="TableRow"/>
              <w:rPr>
                <w:rFonts w:ascii="Arial Narrow" w:hAnsi="Arial Narrow"/>
                <w:i/>
                <w:sz w:val="22"/>
              </w:rPr>
            </w:pPr>
            <w:r w:rsidRPr="004C35F3">
              <w:rPr>
                <w:rFonts w:ascii="Arial Narrow" w:hAnsi="Arial Narrow"/>
                <w:i/>
                <w:sz w:val="22"/>
              </w:rPr>
              <w:t>Wellcomm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213BB99" w:rsidR="000F4CD5" w:rsidRPr="004C35F3" w:rsidRDefault="004C35F3" w:rsidP="001D6E11">
            <w:pPr>
              <w:pStyle w:val="TableRowCentered"/>
              <w:jc w:val="left"/>
              <w:rPr>
                <w:rFonts w:ascii="Arial Narrow" w:hAnsi="Arial Narrow"/>
                <w:sz w:val="22"/>
              </w:rPr>
            </w:pPr>
            <w:r w:rsidRPr="004C35F3">
              <w:rPr>
                <w:rFonts w:ascii="Arial Narrow" w:hAnsi="Arial Narrow"/>
              </w:rPr>
              <w:t xml:space="preserve">Research suggests that ‘the size of pupils vocabulary in the early years of schooling is a significant predictor of academic attainment in later schooling and success in </w:t>
            </w:r>
            <w:r w:rsidRPr="004C35F3">
              <w:rPr>
                <w:rFonts w:ascii="Arial Narrow" w:hAnsi="Arial Narrow"/>
              </w:rPr>
              <w:lastRenderedPageBreak/>
              <w:t>life’ (Save the Children, 2016; Parsons and Schoon, 2011).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8F076DC" w:rsidR="00E66558" w:rsidRPr="004C35F3" w:rsidRDefault="00E66558">
            <w:pPr>
              <w:pStyle w:val="TableRowCentered"/>
              <w:jc w:val="left"/>
              <w:rPr>
                <w:rFonts w:ascii="Arial Narrow" w:hAnsi="Arial Narrow"/>
                <w:sz w:val="22"/>
              </w:rPr>
            </w:pPr>
          </w:p>
        </w:tc>
      </w:tr>
      <w:tr w:rsidR="002447DF" w:rsidRPr="004C35F3" w14:paraId="5235D5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C790" w14:textId="1D5E4F4E" w:rsidR="002447DF" w:rsidRPr="004C35F3" w:rsidRDefault="004C35F3">
            <w:pPr>
              <w:pStyle w:val="TableRow"/>
              <w:rPr>
                <w:rFonts w:ascii="Arial Narrow" w:hAnsi="Arial Narrow"/>
                <w:i/>
                <w:sz w:val="22"/>
              </w:rPr>
            </w:pPr>
            <w:r w:rsidRPr="004C35F3">
              <w:rPr>
                <w:rFonts w:ascii="Arial Narrow" w:hAnsi="Arial Narrow"/>
                <w:i/>
                <w:sz w:val="22"/>
              </w:rPr>
              <w:t xml:space="preserve">Speech and Language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B21C" w14:textId="65B9A0E5" w:rsidR="000F4CD5" w:rsidRPr="004C35F3" w:rsidRDefault="004C35F3" w:rsidP="001D6E11">
            <w:pPr>
              <w:pStyle w:val="TableRowCentered"/>
              <w:jc w:val="left"/>
              <w:rPr>
                <w:rFonts w:ascii="Arial Narrow" w:hAnsi="Arial Narrow"/>
                <w:sz w:val="22"/>
              </w:rPr>
            </w:pPr>
            <w:r w:rsidRPr="004C35F3">
              <w:rPr>
                <w:rFonts w:ascii="Arial Narrow" w:hAnsi="Arial Narrow"/>
              </w:rPr>
              <w:t>On average, oral language approaches have a high impact on pupil outcomes of 6 months’ additional progress. (Education Endowment Foundation)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DAB00" w14:textId="42FDF4CF" w:rsidR="002447DF" w:rsidRPr="004C35F3" w:rsidRDefault="002447DF">
            <w:pPr>
              <w:pStyle w:val="TableRowCentered"/>
              <w:jc w:val="left"/>
              <w:rPr>
                <w:rFonts w:ascii="Arial Narrow" w:hAnsi="Arial Narrow"/>
                <w:sz w:val="22"/>
              </w:rPr>
            </w:pPr>
          </w:p>
        </w:tc>
      </w:tr>
      <w:tr w:rsidR="001D6E11" w:rsidRPr="004C35F3" w14:paraId="7CE3AC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3198" w14:textId="7CBE4FA6" w:rsidR="001D6E11" w:rsidRPr="004C35F3" w:rsidRDefault="004C35F3" w:rsidP="001D6E11">
            <w:pPr>
              <w:pStyle w:val="TableRow"/>
              <w:rPr>
                <w:rFonts w:ascii="Arial Narrow" w:hAnsi="Arial Narrow"/>
                <w:i/>
                <w:sz w:val="22"/>
              </w:rPr>
            </w:pPr>
            <w:r w:rsidRPr="004C35F3">
              <w:rPr>
                <w:rFonts w:ascii="Arial Narrow" w:hAnsi="Arial Narrow"/>
                <w:i/>
                <w:sz w:val="22"/>
              </w:rPr>
              <w:t>Music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D770D" w14:textId="6DF8D0DA" w:rsidR="001D6E11" w:rsidRPr="004C35F3" w:rsidRDefault="004C35F3" w:rsidP="001D6E11">
            <w:pPr>
              <w:pStyle w:val="TableRowCentered"/>
              <w:jc w:val="left"/>
              <w:rPr>
                <w:rFonts w:ascii="Arial Narrow" w:hAnsi="Arial Narrow"/>
                <w:sz w:val="22"/>
              </w:rPr>
            </w:pPr>
            <w:r w:rsidRPr="004C35F3">
              <w:rPr>
                <w:rFonts w:ascii="Arial Narrow" w:hAnsi="Arial Narrow"/>
              </w:rPr>
              <w:t>Learning to play an instrument enhances the ability to remember words through enlargement of the left cranial temporal regions. Musically trained participants remembered 17% more verbal information that those without musical training. Children experiencing difficulties with reading comprehension have benefitted from training in rhythmical performance. (The Power of Music: Its impact on the intellectual, social and personal development of children and young people – Susan Hallam)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F799" w14:textId="6D8D782B" w:rsidR="001D6E11" w:rsidRPr="004C35F3" w:rsidRDefault="001D6E11" w:rsidP="001D6E11">
            <w:pPr>
              <w:pStyle w:val="TableRowCentered"/>
              <w:jc w:val="left"/>
              <w:rPr>
                <w:rFonts w:ascii="Arial Narrow" w:hAnsi="Arial Narrow"/>
                <w:sz w:val="22"/>
              </w:rPr>
            </w:pPr>
          </w:p>
        </w:tc>
      </w:tr>
      <w:tr w:rsidR="001D6E11" w:rsidRPr="004C35F3" w14:paraId="1CCBD1C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70BFC" w14:textId="124513C9" w:rsidR="001D6E11" w:rsidRPr="004C35F3" w:rsidRDefault="004C35F3" w:rsidP="004C35F3">
            <w:pPr>
              <w:pStyle w:val="TableRow"/>
              <w:ind w:left="0"/>
              <w:rPr>
                <w:rFonts w:ascii="Arial Narrow" w:hAnsi="Arial Narrow"/>
                <w:i/>
                <w:sz w:val="22"/>
              </w:rPr>
            </w:pPr>
            <w:r w:rsidRPr="004C35F3">
              <w:rPr>
                <w:rFonts w:ascii="Arial Narrow" w:hAnsi="Arial Narrow"/>
                <w:i/>
                <w:sz w:val="22"/>
              </w:rPr>
              <w:t>Foundation Skills Interventions (Writing; Reading;  Phonics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75E0" w14:textId="65A5566B" w:rsidR="001D6E11" w:rsidRPr="004C35F3" w:rsidRDefault="004C35F3" w:rsidP="004C35F3">
            <w:pPr>
              <w:pStyle w:val="TableRowCentered"/>
              <w:jc w:val="left"/>
              <w:rPr>
                <w:rFonts w:ascii="Arial Narrow" w:hAnsi="Arial Narrow"/>
                <w:sz w:val="22"/>
              </w:rPr>
            </w:pPr>
            <w:r w:rsidRPr="004C35F3">
              <w:rPr>
                <w:rFonts w:ascii="Arial Narrow" w:hAnsi="Arial Narrow"/>
              </w:rPr>
              <w:t>There is extensive research to support the impact of high-quality one to one and small group tuition as a catch-up strategy. It is essential that the 4 5 Maths) and ‘TopUp’ Interventions intervention is linked to curriculum and focussed on the areas where pupils would most benefit from additional practice or feedback. EEF 2020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D61C" w14:textId="21ED9DA2" w:rsidR="001D6E11" w:rsidRPr="004C35F3" w:rsidRDefault="001D6E11" w:rsidP="001D6E11">
            <w:pPr>
              <w:pStyle w:val="TableRowCentered"/>
              <w:jc w:val="left"/>
              <w:rPr>
                <w:rFonts w:ascii="Arial Narrow" w:hAnsi="Arial Narrow"/>
                <w:sz w:val="22"/>
              </w:rPr>
            </w:pPr>
          </w:p>
        </w:tc>
      </w:tr>
    </w:tbl>
    <w:p w14:paraId="2A7D5531" w14:textId="13B9591C" w:rsidR="00E66558" w:rsidRPr="004C35F3" w:rsidRDefault="00E66558" w:rsidP="00AA355B">
      <w:pPr>
        <w:rPr>
          <w:rFonts w:ascii="Arial Narrow" w:hAnsi="Arial Narrow"/>
        </w:rPr>
      </w:pPr>
    </w:p>
    <w:p w14:paraId="2A7D5532" w14:textId="59A68BC3" w:rsidR="00E66558" w:rsidRPr="004C35F3" w:rsidRDefault="009D71E8" w:rsidP="00AA355B">
      <w:pPr>
        <w:pStyle w:val="Heading3"/>
        <w:rPr>
          <w:rFonts w:ascii="Arial Narrow" w:hAnsi="Arial Narrow"/>
        </w:rPr>
      </w:pPr>
      <w:r w:rsidRPr="004C35F3">
        <w:rPr>
          <w:rFonts w:ascii="Arial Narrow" w:hAnsi="Arial Narrow"/>
          <w:color w:val="C00000"/>
          <w:u w:val="single"/>
        </w:rPr>
        <w:t>Wider strategies</w:t>
      </w:r>
      <w:r w:rsidRPr="004C35F3">
        <w:rPr>
          <w:rFonts w:ascii="Arial Narrow" w:hAnsi="Arial Narrow"/>
          <w:color w:val="C00000"/>
        </w:rPr>
        <w:t xml:space="preserve"> </w:t>
      </w:r>
      <w:r w:rsidRPr="004C35F3">
        <w:rPr>
          <w:rFonts w:ascii="Arial Narrow" w:hAnsi="Arial Narrow"/>
        </w:rPr>
        <w:t>(for example, related to attendance, behaviour, wellbeing)</w:t>
      </w:r>
    </w:p>
    <w:p w14:paraId="2A7D5533" w14:textId="3CC02083" w:rsidR="00E66558" w:rsidRPr="004C35F3" w:rsidRDefault="00A27E63">
      <w:pPr>
        <w:spacing w:before="240" w:after="120"/>
        <w:rPr>
          <w:rFonts w:ascii="Arial Narrow" w:hAnsi="Arial Narrow"/>
        </w:rPr>
      </w:pPr>
      <w:r w:rsidRPr="004C35F3">
        <w:rPr>
          <w:rFonts w:ascii="Arial Narrow" w:hAnsi="Arial Narrow"/>
        </w:rPr>
        <w:t>Budgeted cost: £2,410.00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4C35F3"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4C35F3" w:rsidRDefault="009D71E8">
            <w:pPr>
              <w:pStyle w:val="TableHeader"/>
              <w:jc w:val="left"/>
              <w:rPr>
                <w:rFonts w:ascii="Arial Narrow" w:hAnsi="Arial Narrow"/>
              </w:rPr>
            </w:pPr>
            <w:r w:rsidRPr="004C35F3">
              <w:rPr>
                <w:rFonts w:ascii="Arial Narrow" w:hAnsi="Arial Narrow"/>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4C35F3" w:rsidRDefault="009D71E8">
            <w:pPr>
              <w:pStyle w:val="TableHeader"/>
              <w:jc w:val="left"/>
              <w:rPr>
                <w:rFonts w:ascii="Arial Narrow" w:hAnsi="Arial Narrow"/>
              </w:rPr>
            </w:pPr>
            <w:r w:rsidRPr="004C35F3">
              <w:rPr>
                <w:rFonts w:ascii="Arial Narrow" w:hAnsi="Arial Narrow"/>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4C35F3" w:rsidRDefault="009D71E8">
            <w:pPr>
              <w:pStyle w:val="TableHeader"/>
              <w:jc w:val="left"/>
              <w:rPr>
                <w:rFonts w:ascii="Arial Narrow" w:hAnsi="Arial Narrow"/>
              </w:rPr>
            </w:pPr>
            <w:r w:rsidRPr="004C35F3">
              <w:rPr>
                <w:rFonts w:ascii="Arial Narrow" w:hAnsi="Arial Narrow"/>
              </w:rPr>
              <w:t>Challenge number(s) addressed</w:t>
            </w:r>
          </w:p>
        </w:tc>
      </w:tr>
      <w:tr w:rsidR="001D6E11" w:rsidRPr="004C35F3"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030AEB0" w:rsidR="001D6E11" w:rsidRPr="004C35F3" w:rsidRDefault="001D6E11" w:rsidP="001D6E11">
            <w:pPr>
              <w:pStyle w:val="TableRow"/>
              <w:rPr>
                <w:rFonts w:ascii="Arial Narrow" w:hAnsi="Arial Narrow"/>
              </w:rPr>
            </w:pPr>
            <w:r w:rsidRPr="004C35F3">
              <w:rPr>
                <w:rFonts w:ascii="Arial Narrow" w:hAnsi="Arial Narrow"/>
              </w:rPr>
              <w:t xml:space="preserve">Learning Mentor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2C6E3D2" w:rsidR="001D6E11" w:rsidRPr="004C35F3" w:rsidRDefault="001D6E11" w:rsidP="001D6E11">
            <w:pPr>
              <w:pStyle w:val="TableRowCentered"/>
              <w:jc w:val="left"/>
              <w:rPr>
                <w:rFonts w:ascii="Arial Narrow" w:hAnsi="Arial Narrow"/>
                <w:sz w:val="22"/>
              </w:rPr>
            </w:pPr>
            <w:r w:rsidRPr="004C35F3">
              <w:rPr>
                <w:rFonts w:ascii="Arial Narrow" w:hAnsi="Arial Narrow"/>
              </w:rPr>
              <w:t>Hirsch (2007) suggest that students from disadvantaged backgrounds display lower motivation. Unmotivated students may be disorganised, determined not to seek help, be inattentive, not review their learning or do homework. Learning Mentors assist disadvantaged students in overcoming barriers to their learning Megginson et al (2006).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5EB3EB6" w:rsidR="001D6E11" w:rsidRPr="004C35F3" w:rsidRDefault="001D6E11" w:rsidP="001D6E11">
            <w:pPr>
              <w:pStyle w:val="TableRowCentered"/>
              <w:jc w:val="left"/>
              <w:rPr>
                <w:rFonts w:ascii="Arial Narrow" w:hAnsi="Arial Narrow"/>
                <w:sz w:val="22"/>
              </w:rPr>
            </w:pPr>
          </w:p>
        </w:tc>
      </w:tr>
      <w:tr w:rsidR="001D6E11" w:rsidRPr="004C35F3"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AB89116" w:rsidR="001D6E11" w:rsidRPr="004C35F3" w:rsidRDefault="001D6E11" w:rsidP="001D6E11">
            <w:pPr>
              <w:pStyle w:val="TableRow"/>
              <w:rPr>
                <w:rFonts w:ascii="Arial Narrow" w:hAnsi="Arial Narrow"/>
                <w:i/>
                <w:sz w:val="22"/>
              </w:rPr>
            </w:pPr>
            <w:r w:rsidRPr="004C35F3">
              <w:rPr>
                <w:rFonts w:ascii="Arial Narrow" w:hAnsi="Arial Narrow"/>
              </w:rPr>
              <w:t xml:space="preserve">Zones of Regulation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5A2D4B4" w:rsidR="001D6E11" w:rsidRPr="004C35F3" w:rsidRDefault="001D6E11" w:rsidP="001D6E11">
            <w:pPr>
              <w:pStyle w:val="TableRowCentered"/>
              <w:jc w:val="left"/>
              <w:rPr>
                <w:rFonts w:ascii="Arial Narrow" w:hAnsi="Arial Narrow"/>
                <w:sz w:val="22"/>
              </w:rPr>
            </w:pPr>
            <w:r w:rsidRPr="004C35F3">
              <w:rPr>
                <w:rFonts w:ascii="Arial Narrow" w:hAnsi="Arial Narrow"/>
              </w:rPr>
              <w:t xml:space="preserve">Quale (2019) states the benefit of behavioural self-regulation is not only </w:t>
            </w:r>
            <w:r w:rsidRPr="004C35F3">
              <w:rPr>
                <w:rFonts w:ascii="Arial Narrow" w:hAnsi="Arial Narrow"/>
              </w:rPr>
              <w:lastRenderedPageBreak/>
              <w:t xml:space="preserve">important for promoting positive social relationships, it has been found to be predictive of early literacy, mathematical and vocabulary skills. Shanker (2013) suggests that students’ academic success can be projected based on their capability to self-regulate. Many students lacking self-regulation skills tend to have conflicts with their learning that persists through their school years.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CD1A390" w:rsidR="001D6E11" w:rsidRPr="004C35F3" w:rsidRDefault="001D6E11" w:rsidP="001D6E11">
            <w:pPr>
              <w:pStyle w:val="TableRowCentered"/>
              <w:jc w:val="left"/>
              <w:rPr>
                <w:rFonts w:ascii="Arial Narrow" w:hAnsi="Arial Narrow"/>
                <w:sz w:val="22"/>
              </w:rPr>
            </w:pPr>
          </w:p>
        </w:tc>
      </w:tr>
      <w:tr w:rsidR="002447DF" w:rsidRPr="004C35F3" w14:paraId="5AE9C2E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70A5" w14:textId="3EA1E2A8" w:rsidR="002447DF" w:rsidRPr="004C35F3" w:rsidRDefault="004C35F3" w:rsidP="002447DF">
            <w:pPr>
              <w:pStyle w:val="TableRow"/>
              <w:rPr>
                <w:rFonts w:ascii="Arial Narrow" w:hAnsi="Arial Narrow"/>
                <w:i/>
                <w:sz w:val="22"/>
              </w:rPr>
            </w:pPr>
            <w:r w:rsidRPr="004C35F3">
              <w:rPr>
                <w:rFonts w:ascii="Arial Narrow" w:hAnsi="Arial Narrow"/>
                <w:i/>
                <w:sz w:val="22"/>
              </w:rPr>
              <w:t xml:space="preserve">Gym Trail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568CC" w14:textId="0C01DDAD" w:rsidR="002447DF" w:rsidRPr="004C35F3" w:rsidRDefault="004C35F3" w:rsidP="002447DF">
            <w:pPr>
              <w:pStyle w:val="TableRowCentered"/>
              <w:jc w:val="left"/>
              <w:rPr>
                <w:rFonts w:ascii="Arial Narrow" w:hAnsi="Arial Narrow"/>
                <w:sz w:val="22"/>
              </w:rPr>
            </w:pPr>
            <w:r w:rsidRPr="004C35F3">
              <w:rPr>
                <w:rFonts w:ascii="Arial Narrow" w:hAnsi="Arial Narrow"/>
              </w:rPr>
              <w:t xml:space="preserve">Reported benefits of gym trail include improvement of fine motor skills and thus handwriting, increased ability to balance, follow instructions and listen carefully to directions. Schools also report increased </w:t>
            </w:r>
            <w:bookmarkStart w:id="15" w:name="_GoBack"/>
            <w:r w:rsidRPr="004C35F3">
              <w:rPr>
                <w:rFonts w:ascii="Arial Narrow" w:hAnsi="Arial Narrow"/>
              </w:rPr>
              <w:t xml:space="preserve">increased </w:t>
            </w:r>
            <w:bookmarkEnd w:id="15"/>
            <w:r w:rsidRPr="004C35F3">
              <w:rPr>
                <w:rFonts w:ascii="Arial Narrow" w:hAnsi="Arial Narrow"/>
              </w:rPr>
              <w:t>self esteem with all children through their achievements in gym trail. Advice for Education Settings, Essex County Council (2016)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2172" w14:textId="317C7DD1" w:rsidR="002447DF" w:rsidRPr="004C35F3" w:rsidRDefault="002447DF" w:rsidP="002447DF">
            <w:pPr>
              <w:pStyle w:val="TableRowCentered"/>
              <w:jc w:val="left"/>
              <w:rPr>
                <w:rFonts w:ascii="Arial Narrow" w:hAnsi="Arial Narrow"/>
                <w:sz w:val="22"/>
              </w:rPr>
            </w:pPr>
          </w:p>
        </w:tc>
      </w:tr>
      <w:tr w:rsidR="002447DF" w:rsidRPr="004C35F3" w14:paraId="200075D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449F" w14:textId="214BA59E" w:rsidR="002447DF" w:rsidRPr="004C35F3" w:rsidRDefault="004C35F3" w:rsidP="002447DF">
            <w:pPr>
              <w:pStyle w:val="TableRow"/>
              <w:rPr>
                <w:rFonts w:ascii="Arial Narrow" w:hAnsi="Arial Narrow"/>
                <w:i/>
                <w:sz w:val="22"/>
              </w:rPr>
            </w:pPr>
            <w:r w:rsidRPr="004C35F3">
              <w:rPr>
                <w:rFonts w:ascii="Arial Narrow" w:hAnsi="Arial Narrow"/>
                <w:i/>
                <w:sz w:val="22"/>
              </w:rPr>
              <w:t xml:space="preserve">Daily Mile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42BB" w14:textId="5045D00F" w:rsidR="002447DF" w:rsidRPr="004C35F3" w:rsidRDefault="004C35F3" w:rsidP="002447DF">
            <w:pPr>
              <w:pStyle w:val="TableRowCentered"/>
              <w:jc w:val="left"/>
              <w:rPr>
                <w:rFonts w:ascii="Arial Narrow" w:hAnsi="Arial Narrow"/>
                <w:sz w:val="22"/>
              </w:rPr>
            </w:pPr>
            <w:r w:rsidRPr="004C35F3">
              <w:rPr>
                <w:rFonts w:ascii="Arial Narrow" w:hAnsi="Arial Narrow"/>
              </w:rPr>
              <w:t>15 of self-paced outdoor activity is beneficial for pupils’ cognition and wellbeing. It can significantly improve a child’s mood, attention and memory, enhancing their ability to learn. BMC Medical Journal (2020)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DD7E6" w14:textId="0FF37EBD" w:rsidR="002447DF" w:rsidRPr="004C35F3" w:rsidRDefault="002447DF" w:rsidP="002447DF">
            <w:pPr>
              <w:pStyle w:val="TableRowCentered"/>
              <w:jc w:val="left"/>
              <w:rPr>
                <w:rFonts w:ascii="Arial Narrow" w:hAnsi="Arial Narrow"/>
                <w:sz w:val="22"/>
              </w:rPr>
            </w:pPr>
          </w:p>
        </w:tc>
      </w:tr>
      <w:tr w:rsidR="004C35F3" w:rsidRPr="004C35F3" w14:paraId="74042C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B1CB" w14:textId="5F57B676" w:rsidR="004C35F3" w:rsidRPr="004C35F3" w:rsidRDefault="004C35F3" w:rsidP="002447DF">
            <w:pPr>
              <w:pStyle w:val="TableRow"/>
              <w:rPr>
                <w:rFonts w:ascii="Arial Narrow" w:hAnsi="Arial Narrow"/>
                <w:i/>
                <w:sz w:val="22"/>
              </w:rPr>
            </w:pPr>
            <w:r w:rsidRPr="004C35F3">
              <w:rPr>
                <w:rFonts w:ascii="Arial Narrow" w:hAnsi="Arial Narrow"/>
                <w:i/>
                <w:sz w:val="22"/>
              </w:rPr>
              <w:t>Afterschool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645B" w14:textId="1B279675" w:rsidR="004C35F3" w:rsidRPr="004C35F3" w:rsidRDefault="004C35F3" w:rsidP="002447DF">
            <w:pPr>
              <w:pStyle w:val="TableRowCentered"/>
              <w:jc w:val="left"/>
              <w:rPr>
                <w:rFonts w:ascii="Arial Narrow" w:hAnsi="Arial Narrow"/>
              </w:rPr>
            </w:pPr>
            <w:r w:rsidRPr="004C35F3">
              <w:rPr>
                <w:rFonts w:ascii="Arial Narrow" w:hAnsi="Arial Narrow"/>
              </w:rPr>
              <w:t>Research has been carried out that develops a link between extracurricular participation and better academic performance. In one study by the Texas 5 &amp; 6</w:t>
            </w:r>
            <w:r w:rsidRPr="004C35F3">
              <w:rPr>
                <w:rFonts w:ascii="Arial Narrow" w:hAnsi="Arial Narrow"/>
              </w:rPr>
              <w:t>, 6 Clubs participated at</w:t>
            </w:r>
            <w:r w:rsidRPr="004C35F3">
              <w:rPr>
                <w:rFonts w:ascii="Arial Narrow" w:hAnsi="Arial Narrow"/>
              </w:rPr>
              <w:t xml:space="preserve"> A&amp;M University, important academic outcomes like reading, math achievement and course grades were all found to be positively influenced by children who engage in extracurricular activities.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C5F5" w14:textId="77777777" w:rsidR="004C35F3" w:rsidRPr="004C35F3" w:rsidRDefault="004C35F3" w:rsidP="002447DF">
            <w:pPr>
              <w:pStyle w:val="TableRowCentered"/>
              <w:jc w:val="left"/>
              <w:rPr>
                <w:rFonts w:ascii="Arial Narrow" w:hAnsi="Arial Narrow"/>
                <w:sz w:val="22"/>
              </w:rPr>
            </w:pPr>
          </w:p>
        </w:tc>
      </w:tr>
      <w:tr w:rsidR="002447DF" w:rsidRPr="004C35F3" w14:paraId="408A440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DC1C" w14:textId="25F42422" w:rsidR="002447DF" w:rsidRPr="004C35F3" w:rsidRDefault="004C35F3" w:rsidP="002447DF">
            <w:pPr>
              <w:pStyle w:val="TableRow"/>
              <w:rPr>
                <w:rFonts w:ascii="Arial Narrow" w:hAnsi="Arial Narrow"/>
                <w:i/>
                <w:sz w:val="22"/>
              </w:rPr>
            </w:pPr>
            <w:r w:rsidRPr="004C35F3">
              <w:rPr>
                <w:rFonts w:ascii="Arial Narrow" w:hAnsi="Arial Narrow"/>
                <w:i/>
                <w:sz w:val="22"/>
              </w:rPr>
              <w:t xml:space="preserve">Tapping (Emotional Freedom Technique)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B01C1" w14:textId="68B29581" w:rsidR="002447DF" w:rsidRPr="004C35F3" w:rsidRDefault="004C35F3" w:rsidP="002447DF">
            <w:pPr>
              <w:pStyle w:val="TableRowCentered"/>
              <w:jc w:val="left"/>
              <w:rPr>
                <w:rFonts w:ascii="Arial Narrow" w:hAnsi="Arial Narrow"/>
                <w:sz w:val="22"/>
              </w:rPr>
            </w:pPr>
            <w:r w:rsidRPr="004C35F3">
              <w:rPr>
                <w:rFonts w:ascii="Arial Narrow" w:hAnsi="Arial Narrow" w:cs="Arial"/>
                <w:color w:val="202124"/>
                <w:sz w:val="18"/>
                <w:szCs w:val="30"/>
                <w:shd w:val="clear" w:color="auto" w:fill="FFFFFF"/>
              </w:rPr>
              <w:t>When measured against the standards of the American Psychological Association's Division 12 Task Force on Empirically Validated Treatments, </w:t>
            </w:r>
            <w:r w:rsidRPr="004C35F3">
              <w:rPr>
                <w:rFonts w:ascii="Arial Narrow" w:hAnsi="Arial Narrow" w:cs="Arial"/>
                <w:color w:val="040C28"/>
                <w:sz w:val="18"/>
                <w:szCs w:val="30"/>
              </w:rPr>
              <w:t>EFT is found to be an “evidence-based” practice for anxiety, depression, phobias, and posttraumatic stress disorder (PTSD)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0BF3" w14:textId="0B51DAE6" w:rsidR="002447DF" w:rsidRPr="004C35F3" w:rsidRDefault="002447DF" w:rsidP="002447DF">
            <w:pPr>
              <w:pStyle w:val="TableRowCentered"/>
              <w:jc w:val="left"/>
              <w:rPr>
                <w:rFonts w:ascii="Arial Narrow" w:hAnsi="Arial Narrow"/>
                <w:sz w:val="22"/>
              </w:rPr>
            </w:pPr>
          </w:p>
        </w:tc>
      </w:tr>
      <w:tr w:rsidR="004C35F3" w:rsidRPr="004C35F3" w14:paraId="0636E4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32AB" w14:textId="2493B447" w:rsidR="004C35F3" w:rsidRPr="004C35F3" w:rsidRDefault="004C35F3" w:rsidP="002447DF">
            <w:pPr>
              <w:pStyle w:val="TableRow"/>
              <w:rPr>
                <w:rFonts w:ascii="Arial Narrow" w:hAnsi="Arial Narrow"/>
                <w:i/>
                <w:sz w:val="22"/>
              </w:rPr>
            </w:pPr>
            <w:r w:rsidRPr="004C35F3">
              <w:rPr>
                <w:rFonts w:ascii="Arial Narrow" w:hAnsi="Arial Narrow"/>
                <w:i/>
                <w:sz w:val="22"/>
              </w:rPr>
              <w:t xml:space="preserve">Pound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8757" w14:textId="4B5A0F43" w:rsidR="004C35F3" w:rsidRPr="004C35F3" w:rsidRDefault="004C35F3" w:rsidP="002447DF">
            <w:pPr>
              <w:pStyle w:val="TableRowCentered"/>
              <w:jc w:val="left"/>
              <w:rPr>
                <w:rFonts w:ascii="Arial Narrow" w:hAnsi="Arial Narrow"/>
                <w:sz w:val="22"/>
              </w:rPr>
            </w:pPr>
            <w:r w:rsidRPr="004C35F3">
              <w:rPr>
                <w:rFonts w:ascii="Arial Narrow" w:hAnsi="Arial Narrow"/>
                <w:color w:val="444444"/>
                <w:sz w:val="21"/>
                <w:szCs w:val="21"/>
                <w:shd w:val="clear" w:color="auto" w:fill="FFFFFF"/>
              </w:rPr>
              <w:t>POUND Fitness's newly launched mental wellness workout, blends 20 minutes of high-intensity training using their signature weighted drumsticks (Ripstix®), followed by 10 minutes of rhythmic breathing and meditation. The high-intensity portion includes both standing exercises, as well as challenging mat work, designed to open participants up, build strength inside and out and release mood-boosting neurochemicals before relaxing into a peaceful, recharged and empowered state</w:t>
            </w:r>
            <w:r w:rsidRPr="004C35F3">
              <w:rPr>
                <w:rFonts w:ascii="Arial Narrow" w:hAnsi="Arial Narrow"/>
                <w:color w:val="444444"/>
                <w:sz w:val="21"/>
                <w:szCs w:val="21"/>
                <w:shd w:val="clear" w:color="auto" w:fill="FFFFFF"/>
              </w:rPr>
              <w:t xml:space="preserve"> - NHS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5D771" w14:textId="77777777" w:rsidR="004C35F3" w:rsidRPr="004C35F3" w:rsidRDefault="004C35F3" w:rsidP="002447DF">
            <w:pPr>
              <w:pStyle w:val="TableRowCentered"/>
              <w:jc w:val="left"/>
              <w:rPr>
                <w:rFonts w:ascii="Arial Narrow" w:hAnsi="Arial Narrow"/>
                <w:sz w:val="22"/>
              </w:rPr>
            </w:pPr>
          </w:p>
        </w:tc>
      </w:tr>
      <w:tr w:rsidR="004C35F3" w:rsidRPr="004C35F3" w14:paraId="6FBF977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0A38" w14:textId="45074B73" w:rsidR="004C35F3" w:rsidRPr="004C35F3" w:rsidRDefault="004C35F3" w:rsidP="002447DF">
            <w:pPr>
              <w:pStyle w:val="TableRow"/>
              <w:rPr>
                <w:rFonts w:ascii="Arial Narrow" w:hAnsi="Arial Narrow"/>
                <w:i/>
                <w:sz w:val="22"/>
              </w:rPr>
            </w:pPr>
            <w:r w:rsidRPr="004C35F3">
              <w:rPr>
                <w:rFonts w:ascii="Arial Narrow" w:hAnsi="Arial Narrow"/>
                <w:i/>
                <w:sz w:val="22"/>
              </w:rPr>
              <w:lastRenderedPageBreak/>
              <w:t xml:space="preserve">Educational Visits </w:t>
            </w:r>
            <w:r w:rsidRPr="004C35F3">
              <w:rPr>
                <w:rFonts w:ascii="Arial Narrow" w:hAnsi="Arial Narrow"/>
              </w:rPr>
              <w:t>and visitors, to provide positive role models and rich life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DC9C8" w14:textId="79642461" w:rsidR="004C35F3" w:rsidRPr="004C35F3" w:rsidRDefault="004C35F3" w:rsidP="002447DF">
            <w:pPr>
              <w:pStyle w:val="TableRowCentered"/>
              <w:jc w:val="left"/>
              <w:rPr>
                <w:rFonts w:ascii="Arial Narrow" w:hAnsi="Arial Narrow"/>
                <w:sz w:val="22"/>
              </w:rPr>
            </w:pPr>
            <w:r w:rsidRPr="004C35F3">
              <w:rPr>
                <w:rFonts w:ascii="Arial Narrow" w:hAnsi="Arial Narrow"/>
              </w:rPr>
              <w:t>An aspect of being disadvantaged is identified as, ‘having a lack of positive role models and education not being valued within the local community’ (Matt Bromley, Three Tenets of Effective Pupil Premium Practice)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C36B" w14:textId="77777777" w:rsidR="004C35F3" w:rsidRPr="004C35F3" w:rsidRDefault="004C35F3" w:rsidP="002447DF">
            <w:pPr>
              <w:pStyle w:val="TableRowCentered"/>
              <w:jc w:val="left"/>
              <w:rPr>
                <w:rFonts w:ascii="Arial Narrow" w:hAnsi="Arial Narrow"/>
                <w:sz w:val="22"/>
              </w:rPr>
            </w:pPr>
          </w:p>
        </w:tc>
      </w:tr>
      <w:tr w:rsidR="004C35F3" w:rsidRPr="004C35F3" w14:paraId="721FB2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0987" w14:textId="76C5D2BA" w:rsidR="004C35F3" w:rsidRPr="004C35F3" w:rsidRDefault="004C35F3" w:rsidP="002447DF">
            <w:pPr>
              <w:pStyle w:val="TableRow"/>
              <w:rPr>
                <w:rFonts w:ascii="Arial Narrow" w:hAnsi="Arial Narrow"/>
                <w:i/>
                <w:sz w:val="22"/>
              </w:rPr>
            </w:pPr>
            <w:r w:rsidRPr="004C35F3">
              <w:rPr>
                <w:rFonts w:ascii="Arial Narrow" w:hAnsi="Arial Narrow"/>
                <w:i/>
                <w:sz w:val="22"/>
              </w:rPr>
              <w:t>Attendance Support (Daisy Alexander)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6B0A" w14:textId="21675D4C" w:rsidR="004C35F3" w:rsidRPr="004C35F3" w:rsidRDefault="004C35F3" w:rsidP="002447DF">
            <w:pPr>
              <w:pStyle w:val="TableRowCentered"/>
              <w:jc w:val="left"/>
              <w:rPr>
                <w:rFonts w:ascii="Arial Narrow" w:hAnsi="Arial Narrow"/>
              </w:rPr>
            </w:pPr>
            <w:r w:rsidRPr="004C35F3">
              <w:rPr>
                <w:rFonts w:ascii="Arial Narrow" w:hAnsi="Arial Narrow"/>
              </w:rPr>
              <w:t>Research shows that parent involvement has a positive impact on school attendance and lateness, especially when schools update and inform parents on a regular basis of the school’s attendance and lateness policy and expectations. And when a member of staff is designated to the role. (Nicola S. Morgan 2017)</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4728" w14:textId="77777777" w:rsidR="004C35F3" w:rsidRPr="004C35F3" w:rsidRDefault="004C35F3" w:rsidP="002447DF">
            <w:pPr>
              <w:pStyle w:val="TableRowCentered"/>
              <w:jc w:val="left"/>
              <w:rPr>
                <w:rFonts w:ascii="Arial Narrow" w:hAnsi="Arial Narrow"/>
                <w:sz w:val="22"/>
              </w:rPr>
            </w:pPr>
          </w:p>
        </w:tc>
      </w:tr>
    </w:tbl>
    <w:p w14:paraId="2A7D5540" w14:textId="77777777" w:rsidR="00E66558" w:rsidRPr="004C35F3" w:rsidRDefault="00E66558">
      <w:pPr>
        <w:spacing w:before="240" w:after="0"/>
        <w:rPr>
          <w:rFonts w:ascii="Arial Narrow" w:hAnsi="Arial Narrow"/>
          <w:b/>
          <w:bCs/>
          <w:color w:val="104F75"/>
          <w:sz w:val="28"/>
          <w:szCs w:val="28"/>
        </w:rPr>
      </w:pPr>
    </w:p>
    <w:p w14:paraId="2A7D5541" w14:textId="7FB8BE53" w:rsidR="00E66558" w:rsidRPr="004C35F3" w:rsidRDefault="00A27E63" w:rsidP="00120AB1">
      <w:pPr>
        <w:rPr>
          <w:rFonts w:ascii="Arial Narrow" w:hAnsi="Arial Narrow"/>
        </w:rPr>
      </w:pPr>
      <w:r w:rsidRPr="004C35F3">
        <w:rPr>
          <w:rFonts w:ascii="Arial Narrow" w:hAnsi="Arial Narrow"/>
          <w:b/>
          <w:bCs/>
          <w:color w:val="104F75"/>
          <w:sz w:val="28"/>
          <w:szCs w:val="28"/>
        </w:rPr>
        <w:t>Total budgeted cost: £15,410.00</w:t>
      </w:r>
    </w:p>
    <w:p w14:paraId="2A7D5542" w14:textId="18352EC3" w:rsidR="00E66558" w:rsidRPr="004C35F3" w:rsidRDefault="009D71E8" w:rsidP="00064366">
      <w:pPr>
        <w:pStyle w:val="Heading1"/>
        <w:rPr>
          <w:rFonts w:ascii="Arial Narrow" w:hAnsi="Arial Narrow"/>
        </w:rPr>
      </w:pPr>
      <w:r w:rsidRPr="004C35F3">
        <w:rPr>
          <w:rFonts w:ascii="Arial Narrow" w:hAnsi="Arial Narrow"/>
        </w:rPr>
        <w:lastRenderedPageBreak/>
        <w:t>Part B: Review of the previous academic year</w:t>
      </w:r>
    </w:p>
    <w:p w14:paraId="751285B7" w14:textId="72ACB452" w:rsidR="008B6404" w:rsidRPr="004C35F3" w:rsidRDefault="00064366" w:rsidP="00173D4C">
      <w:pPr>
        <w:pStyle w:val="Heading2"/>
        <w:rPr>
          <w:rFonts w:ascii="Arial Narrow" w:hAnsi="Arial Narrow"/>
        </w:rPr>
      </w:pPr>
      <w:r w:rsidRPr="004C35F3">
        <w:rPr>
          <w:rFonts w:ascii="Arial Narrow" w:hAnsi="Arial Narrow"/>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4C35F3"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359AC" w14:textId="6B385C2B" w:rsidR="0064167B" w:rsidRDefault="00A80E73" w:rsidP="00242093">
            <w:pPr>
              <w:spacing w:before="60"/>
              <w:rPr>
                <w:rFonts w:ascii="Arial Narrow" w:hAnsi="Arial Narrow"/>
                <w:b/>
                <w:iCs/>
                <w:u w:val="single"/>
                <w:lang w:eastAsia="en-US"/>
              </w:rPr>
            </w:pPr>
            <w:r w:rsidRPr="00A80E73">
              <w:rPr>
                <w:rFonts w:ascii="Arial Narrow" w:hAnsi="Arial Narrow"/>
                <w:b/>
                <w:iCs/>
                <w:u w:val="single"/>
                <w:lang w:eastAsia="en-US"/>
              </w:rPr>
              <w:t>2020-2023 Aims and Outcomes:</w:t>
            </w:r>
          </w:p>
          <w:p w14:paraId="367A7BAD" w14:textId="77777777" w:rsidR="00A80E73" w:rsidRPr="00A80E73" w:rsidRDefault="00A80E73" w:rsidP="00A80E73">
            <w:pPr>
              <w:pStyle w:val="TableRow"/>
              <w:spacing w:before="0" w:after="0"/>
              <w:rPr>
                <w:rFonts w:ascii="Arial Narrow" w:hAnsi="Arial Narrow"/>
                <w:b/>
                <w:sz w:val="22"/>
                <w:szCs w:val="22"/>
                <w:u w:val="single"/>
              </w:rPr>
            </w:pPr>
            <w:r w:rsidRPr="00A80E73">
              <w:rPr>
                <w:rFonts w:ascii="Arial Narrow" w:hAnsi="Arial Narrow"/>
                <w:b/>
                <w:sz w:val="22"/>
                <w:szCs w:val="22"/>
                <w:u w:val="single"/>
              </w:rPr>
              <w:t>Aim 1:</w:t>
            </w:r>
          </w:p>
          <w:p w14:paraId="561C581D" w14:textId="62176494"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t xml:space="preserve">Implement a whole school approach to diagnosis and support for Speech and language which would address barriers in vocabulary development which impact on reading comprehension. </w:t>
            </w:r>
          </w:p>
          <w:p w14:paraId="2F331794" w14:textId="186D3817" w:rsidR="00A80E73" w:rsidRPr="00A80E73" w:rsidRDefault="00A80E73" w:rsidP="00A80E73">
            <w:pPr>
              <w:spacing w:after="0" w:line="240" w:lineRule="auto"/>
              <w:ind w:left="57"/>
              <w:rPr>
                <w:rFonts w:ascii="Arial Narrow" w:hAnsi="Arial Narrow"/>
                <w:sz w:val="22"/>
                <w:szCs w:val="22"/>
              </w:rPr>
            </w:pPr>
            <w:r w:rsidRPr="00A80E73">
              <w:rPr>
                <w:rFonts w:ascii="Arial Narrow" w:hAnsi="Arial Narrow"/>
                <w:sz w:val="22"/>
                <w:szCs w:val="22"/>
              </w:rPr>
              <w:t>Implement a whole school approach to effectively support teaching &amp; learning of grammar and spelling.</w:t>
            </w:r>
          </w:p>
          <w:p w14:paraId="2EE5F1C7" w14:textId="77777777" w:rsidR="00A80E73" w:rsidRPr="00A80E73" w:rsidRDefault="00A80E73" w:rsidP="00A80E73">
            <w:pPr>
              <w:spacing w:after="0" w:line="240" w:lineRule="auto"/>
              <w:ind w:left="57"/>
              <w:rPr>
                <w:rFonts w:ascii="Arial Narrow" w:hAnsi="Arial Narrow"/>
                <w:b/>
                <w:sz w:val="22"/>
                <w:szCs w:val="22"/>
                <w:u w:val="single"/>
              </w:rPr>
            </w:pPr>
            <w:r w:rsidRPr="00A80E73">
              <w:rPr>
                <w:rFonts w:ascii="Arial Narrow" w:hAnsi="Arial Narrow"/>
                <w:b/>
                <w:sz w:val="22"/>
                <w:szCs w:val="22"/>
                <w:u w:val="single"/>
              </w:rPr>
              <w:t>Outcome 1:</w:t>
            </w:r>
          </w:p>
          <w:p w14:paraId="477C5A60" w14:textId="77777777"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t>Wellcomm for both EYFS and KS1/2 has been purchased for the total cost of £862.25. Following discussions with the Speech Therapist, they felt our level of need was too low currently to warrant a regular intervention. Instead, we have organised a day of training for all teaching and support staff to take place in January 2023, so that staff can model best practice and support the children effectively.</w:t>
            </w:r>
          </w:p>
          <w:p w14:paraId="46793469" w14:textId="08A3F2D7" w:rsidR="00A80E73" w:rsidRPr="00A80E73" w:rsidRDefault="00A80E73" w:rsidP="00A80E73">
            <w:pPr>
              <w:spacing w:after="0" w:line="240" w:lineRule="auto"/>
              <w:ind w:left="57"/>
              <w:rPr>
                <w:rFonts w:ascii="Arial Narrow" w:hAnsi="Arial Narrow"/>
                <w:sz w:val="22"/>
                <w:szCs w:val="22"/>
              </w:rPr>
            </w:pPr>
            <w:r w:rsidRPr="00A80E73">
              <w:rPr>
                <w:rFonts w:ascii="Arial Narrow" w:hAnsi="Arial Narrow"/>
                <w:sz w:val="22"/>
                <w:szCs w:val="22"/>
              </w:rPr>
              <w:t>Staff have decided to use the Hamilton Trust planning for English (£135), which includes a structured approach to grammar and spelling. We have also chosen to review our phonics provision, considering the Government validated schemes and purchase Monster Phonics, for a total cost of £1047, including staff training for the next year (a further £150 annually for staff training, plus £399 per 3 years for membership to the programme).</w:t>
            </w:r>
          </w:p>
          <w:p w14:paraId="1AE595B9" w14:textId="77777777" w:rsidR="00A80E73" w:rsidRDefault="00A80E73" w:rsidP="00A80E73">
            <w:pPr>
              <w:spacing w:after="0" w:line="240" w:lineRule="auto"/>
              <w:ind w:left="57"/>
              <w:rPr>
                <w:rFonts w:ascii="Arial Narrow" w:hAnsi="Arial Narrow"/>
                <w:sz w:val="22"/>
                <w:szCs w:val="22"/>
              </w:rPr>
            </w:pPr>
          </w:p>
          <w:p w14:paraId="14A7CD0B" w14:textId="77777777" w:rsidR="00A80E73" w:rsidRPr="00A80E73" w:rsidRDefault="00A80E73" w:rsidP="00A80E73">
            <w:pPr>
              <w:spacing w:after="0" w:line="240" w:lineRule="auto"/>
              <w:ind w:left="57"/>
              <w:rPr>
                <w:rFonts w:ascii="Arial Narrow" w:hAnsi="Arial Narrow"/>
                <w:b/>
                <w:sz w:val="22"/>
                <w:szCs w:val="22"/>
                <w:u w:val="single"/>
              </w:rPr>
            </w:pPr>
            <w:r w:rsidRPr="00A80E73">
              <w:rPr>
                <w:rFonts w:ascii="Arial Narrow" w:hAnsi="Arial Narrow"/>
                <w:b/>
                <w:sz w:val="22"/>
                <w:szCs w:val="22"/>
                <w:u w:val="single"/>
              </w:rPr>
              <w:t>Aim 2:</w:t>
            </w:r>
          </w:p>
          <w:p w14:paraId="0471D58C" w14:textId="268F2CB2" w:rsidR="00A80E73" w:rsidRPr="00A80E73" w:rsidRDefault="00A80E73" w:rsidP="00A80E73">
            <w:pPr>
              <w:spacing w:after="0" w:line="240" w:lineRule="auto"/>
              <w:ind w:left="57"/>
              <w:rPr>
                <w:rFonts w:ascii="Arial Narrow" w:hAnsi="Arial Narrow"/>
                <w:sz w:val="22"/>
                <w:szCs w:val="22"/>
              </w:rPr>
            </w:pPr>
            <w:r w:rsidRPr="00A80E73">
              <w:rPr>
                <w:rFonts w:ascii="Arial Narrow" w:hAnsi="Arial Narrow"/>
                <w:sz w:val="22"/>
                <w:szCs w:val="22"/>
              </w:rPr>
              <w:t>Increase the attainment and progress in reading and mathematics.</w:t>
            </w:r>
          </w:p>
          <w:p w14:paraId="5DB25E3C" w14:textId="77777777" w:rsidR="00A80E73" w:rsidRPr="00A80E73" w:rsidRDefault="00A80E73" w:rsidP="00A80E73">
            <w:pPr>
              <w:spacing w:after="0" w:line="240" w:lineRule="auto"/>
              <w:ind w:left="57"/>
              <w:rPr>
                <w:rFonts w:ascii="Arial Narrow" w:hAnsi="Arial Narrow"/>
                <w:b/>
                <w:sz w:val="22"/>
                <w:szCs w:val="22"/>
                <w:u w:val="single"/>
              </w:rPr>
            </w:pPr>
            <w:r w:rsidRPr="00A80E73">
              <w:rPr>
                <w:rFonts w:ascii="Arial Narrow" w:hAnsi="Arial Narrow"/>
                <w:b/>
                <w:sz w:val="22"/>
                <w:szCs w:val="22"/>
                <w:u w:val="single"/>
              </w:rPr>
              <w:t>Outcome 2:</w:t>
            </w:r>
          </w:p>
          <w:p w14:paraId="0E564905" w14:textId="77777777"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t xml:space="preserve">Bug Club annual cost is £1153.99. When looking at the usage figures, 0% disadvantaged pupils are using it regularly compared with 10% across the whole school. This is clearly not having the impact since we returned from the national lockdowns, where a much greater percentage of children and their parents accessed the resources. An appeal to parents promoting the usage of the platform will take place, but unless there is a sharp up-turn of usage we will not be purchasing this again. </w:t>
            </w:r>
          </w:p>
          <w:p w14:paraId="1F3BFF43" w14:textId="77777777"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t>A Teacher Assistant listens to all of the Pupil Premium children across the week, with some being listened to on a daily basis. The pupils have made an average of 8 months progress in reading age progress since October 2021. However, this overall figure hides greater progress for some (up to 13 months), where others have plateaued at a higher reading age, e.g., a child who is 10 has a reading age of 11 years and 1 month. What we do see a trend, even with the better readers, is as soon as there is a holiday period, their reading age dips considerably, so we are spending time ‘recovering’, rather than building on prior achievement.</w:t>
            </w:r>
          </w:p>
          <w:p w14:paraId="5BBC7AE4" w14:textId="77777777"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t>A Teaching Assistant has been providing regular maths interventions and pre-teaching for children in all 3 classes. At the present time the disadvantaged pupils are working at in maths:</w:t>
            </w:r>
          </w:p>
          <w:p w14:paraId="68C35697" w14:textId="37929121" w:rsidR="00A80E73" w:rsidRPr="00A80E73" w:rsidRDefault="00A80E73" w:rsidP="00A80E73">
            <w:pPr>
              <w:pStyle w:val="TableRow"/>
              <w:numPr>
                <w:ilvl w:val="0"/>
                <w:numId w:val="18"/>
              </w:numPr>
              <w:spacing w:before="0" w:after="0"/>
              <w:ind w:left="313" w:hanging="284"/>
              <w:rPr>
                <w:rFonts w:ascii="Arial Narrow" w:hAnsi="Arial Narrow"/>
                <w:sz w:val="22"/>
                <w:szCs w:val="22"/>
              </w:rPr>
            </w:pPr>
            <w:r w:rsidRPr="00A80E73">
              <w:rPr>
                <w:rFonts w:ascii="Arial Narrow" w:hAnsi="Arial Narrow"/>
                <w:sz w:val="22"/>
                <w:szCs w:val="22"/>
              </w:rPr>
              <w:t>Working Towards Standard = 5</w:t>
            </w:r>
          </w:p>
          <w:p w14:paraId="28DDCFED" w14:textId="3AA9A227" w:rsidR="00A80E73" w:rsidRPr="00A80E73" w:rsidRDefault="00A80E73" w:rsidP="00A80E73">
            <w:pPr>
              <w:pStyle w:val="TableRow"/>
              <w:numPr>
                <w:ilvl w:val="0"/>
                <w:numId w:val="18"/>
              </w:numPr>
              <w:spacing w:before="0" w:after="0"/>
              <w:ind w:left="313" w:hanging="284"/>
              <w:rPr>
                <w:rFonts w:ascii="Arial Narrow" w:hAnsi="Arial Narrow"/>
                <w:sz w:val="22"/>
                <w:szCs w:val="22"/>
              </w:rPr>
            </w:pPr>
            <w:r w:rsidRPr="00A80E73">
              <w:rPr>
                <w:rFonts w:ascii="Arial Narrow" w:hAnsi="Arial Narrow"/>
                <w:sz w:val="22"/>
                <w:szCs w:val="22"/>
              </w:rPr>
              <w:t>Expected Standard = 3</w:t>
            </w:r>
          </w:p>
          <w:p w14:paraId="1ED61F22" w14:textId="18BE8471" w:rsidR="00A80E73" w:rsidRPr="00A80E73" w:rsidRDefault="00A80E73" w:rsidP="00A80E73">
            <w:pPr>
              <w:pStyle w:val="ListParagraph"/>
              <w:numPr>
                <w:ilvl w:val="0"/>
                <w:numId w:val="18"/>
              </w:numPr>
              <w:spacing w:after="0" w:line="240" w:lineRule="auto"/>
              <w:ind w:left="313" w:hanging="284"/>
              <w:rPr>
                <w:rFonts w:ascii="Arial Narrow" w:hAnsi="Arial Narrow"/>
                <w:b/>
                <w:iCs/>
                <w:sz w:val="22"/>
                <w:szCs w:val="22"/>
                <w:u w:val="single"/>
                <w:lang w:eastAsia="en-US"/>
              </w:rPr>
            </w:pPr>
            <w:r w:rsidRPr="00A80E73">
              <w:rPr>
                <w:rFonts w:ascii="Arial Narrow" w:hAnsi="Arial Narrow"/>
                <w:sz w:val="22"/>
                <w:szCs w:val="22"/>
              </w:rPr>
              <w:t>Greater Depth = 0</w:t>
            </w:r>
          </w:p>
          <w:p w14:paraId="54CEEA1E" w14:textId="77777777" w:rsidR="00A80E73" w:rsidRPr="00A80E73" w:rsidRDefault="00A80E73" w:rsidP="00A80E73">
            <w:pPr>
              <w:spacing w:after="0" w:line="240" w:lineRule="auto"/>
              <w:rPr>
                <w:rFonts w:ascii="Arial Narrow" w:hAnsi="Arial Narrow"/>
                <w:b/>
                <w:iCs/>
                <w:sz w:val="22"/>
                <w:szCs w:val="22"/>
                <w:u w:val="single"/>
                <w:lang w:eastAsia="en-US"/>
              </w:rPr>
            </w:pPr>
          </w:p>
          <w:p w14:paraId="6D5834BC" w14:textId="77777777" w:rsidR="00A80E73" w:rsidRPr="00A80E73" w:rsidRDefault="00A80E73" w:rsidP="00A80E73">
            <w:pPr>
              <w:spacing w:after="0" w:line="240" w:lineRule="auto"/>
              <w:ind w:left="57"/>
              <w:rPr>
                <w:rFonts w:ascii="Arial Narrow" w:hAnsi="Arial Narrow"/>
                <w:b/>
                <w:i/>
                <w:iCs/>
                <w:sz w:val="22"/>
                <w:szCs w:val="22"/>
                <w:u w:val="single"/>
                <w:lang w:eastAsia="en-US"/>
              </w:rPr>
            </w:pPr>
            <w:r w:rsidRPr="00A80E73">
              <w:rPr>
                <w:rFonts w:ascii="Arial Narrow" w:hAnsi="Arial Narrow"/>
                <w:b/>
                <w:i/>
                <w:iCs/>
                <w:sz w:val="22"/>
                <w:szCs w:val="22"/>
                <w:u w:val="single"/>
                <w:lang w:eastAsia="en-US"/>
              </w:rPr>
              <w:t>Aim 3:</w:t>
            </w:r>
          </w:p>
          <w:p w14:paraId="54F9B29D" w14:textId="77777777"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t xml:space="preserve">Support pupils’ mental health and remove social and emotional barriers to learning. </w:t>
            </w:r>
          </w:p>
          <w:p w14:paraId="3F54FFEE" w14:textId="77777777" w:rsidR="00A80E73" w:rsidRPr="00A80E73" w:rsidRDefault="00A80E73" w:rsidP="00A80E73">
            <w:pPr>
              <w:spacing w:after="0" w:line="240" w:lineRule="auto"/>
              <w:ind w:left="57"/>
              <w:rPr>
                <w:rFonts w:ascii="Arial Narrow" w:hAnsi="Arial Narrow"/>
                <w:sz w:val="22"/>
                <w:szCs w:val="22"/>
              </w:rPr>
            </w:pPr>
            <w:r w:rsidRPr="00A80E73">
              <w:rPr>
                <w:rFonts w:ascii="Arial Narrow" w:hAnsi="Arial Narrow"/>
                <w:sz w:val="22"/>
                <w:szCs w:val="22"/>
              </w:rPr>
              <w:t>Support pupils to access all activities, so finance is not a barrier to their participation.</w:t>
            </w:r>
          </w:p>
          <w:p w14:paraId="3AEB2D5F" w14:textId="77777777" w:rsidR="00A80E73" w:rsidRPr="00A80E73" w:rsidRDefault="00A80E73" w:rsidP="00A80E73">
            <w:pPr>
              <w:spacing w:after="0" w:line="240" w:lineRule="auto"/>
              <w:ind w:left="57"/>
              <w:rPr>
                <w:rFonts w:ascii="Arial Narrow" w:hAnsi="Arial Narrow"/>
                <w:b/>
                <w:sz w:val="22"/>
                <w:szCs w:val="22"/>
                <w:u w:val="single"/>
              </w:rPr>
            </w:pPr>
            <w:r w:rsidRPr="00A80E73">
              <w:rPr>
                <w:rFonts w:ascii="Arial Narrow" w:hAnsi="Arial Narrow"/>
                <w:b/>
                <w:sz w:val="22"/>
                <w:szCs w:val="22"/>
                <w:u w:val="single"/>
              </w:rPr>
              <w:t>Outcome 3:</w:t>
            </w:r>
          </w:p>
          <w:p w14:paraId="168FC3EB" w14:textId="6569EF31"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t xml:space="preserve">The Learning Mentor is allocated 1 afternoon per week to work with children, some on a regular basis, </w:t>
            </w:r>
            <w:r w:rsidR="004B6433" w:rsidRPr="00A80E73">
              <w:rPr>
                <w:rFonts w:ascii="Arial Narrow" w:hAnsi="Arial Narrow"/>
                <w:sz w:val="22"/>
                <w:szCs w:val="22"/>
              </w:rPr>
              <w:t>and others</w:t>
            </w:r>
            <w:r w:rsidRPr="00A80E73">
              <w:rPr>
                <w:rFonts w:ascii="Arial Narrow" w:hAnsi="Arial Narrow"/>
                <w:sz w:val="22"/>
                <w:szCs w:val="22"/>
              </w:rPr>
              <w:t xml:space="preserve"> on an ad-hoc/as required basis. The Learning Mentor currently supports 4 disadvantaged pupils. Pupil attendance (93.47%) at school is currently higher than children who are not disadvantaged (92.98%).</w:t>
            </w:r>
          </w:p>
          <w:p w14:paraId="245BDBC6" w14:textId="77777777"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t>2 pupils successfully participated in the Year 5/6 residential to Norfolk in May 2022. The full cost of £320 per child was funded by Pupil Premium.</w:t>
            </w:r>
          </w:p>
          <w:p w14:paraId="730B06C1" w14:textId="77777777"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lastRenderedPageBreak/>
              <w:t>The school has funded 3 number of visits/visitors, for all disadvantaged pupils who eligible at the time, with an approximate cost of £58 per pupil.</w:t>
            </w:r>
          </w:p>
          <w:p w14:paraId="090F136D" w14:textId="77777777" w:rsidR="00A80E73" w:rsidRPr="00A80E73" w:rsidRDefault="00A80E73" w:rsidP="00A80E73">
            <w:pPr>
              <w:pStyle w:val="TableRow"/>
              <w:spacing w:before="0" w:after="0"/>
              <w:rPr>
                <w:rFonts w:ascii="Arial Narrow" w:hAnsi="Arial Narrow"/>
                <w:sz w:val="22"/>
                <w:szCs w:val="22"/>
              </w:rPr>
            </w:pPr>
            <w:r w:rsidRPr="00A80E73">
              <w:rPr>
                <w:rFonts w:ascii="Arial Narrow" w:hAnsi="Arial Narrow"/>
                <w:sz w:val="22"/>
                <w:szCs w:val="22"/>
              </w:rPr>
              <w:t>The following numbers of disadvantaged children have taken up musical tuition in the following instruments:</w:t>
            </w:r>
          </w:p>
          <w:p w14:paraId="2268F313" w14:textId="5824B9D8" w:rsidR="00A80E73" w:rsidRPr="00A80E73" w:rsidRDefault="00A80E73" w:rsidP="00A80E73">
            <w:pPr>
              <w:pStyle w:val="TableRow"/>
              <w:numPr>
                <w:ilvl w:val="0"/>
                <w:numId w:val="18"/>
              </w:numPr>
              <w:spacing w:before="0" w:after="0"/>
              <w:ind w:left="313" w:hanging="284"/>
              <w:rPr>
                <w:rFonts w:ascii="Arial Narrow" w:hAnsi="Arial Narrow"/>
                <w:sz w:val="22"/>
                <w:szCs w:val="22"/>
              </w:rPr>
            </w:pPr>
            <w:r w:rsidRPr="00A80E73">
              <w:rPr>
                <w:rFonts w:ascii="Arial Narrow" w:hAnsi="Arial Narrow"/>
                <w:sz w:val="22"/>
                <w:szCs w:val="22"/>
              </w:rPr>
              <w:t>Piano = 2</w:t>
            </w:r>
          </w:p>
          <w:p w14:paraId="0CA9A86C" w14:textId="77777777" w:rsidR="00A80E73" w:rsidRDefault="00A80E73" w:rsidP="00A80E73">
            <w:pPr>
              <w:pStyle w:val="TableRow"/>
              <w:numPr>
                <w:ilvl w:val="0"/>
                <w:numId w:val="18"/>
              </w:numPr>
              <w:spacing w:before="0" w:after="0"/>
              <w:ind w:left="313" w:hanging="284"/>
              <w:rPr>
                <w:rFonts w:ascii="Arial Narrow" w:hAnsi="Arial Narrow"/>
                <w:sz w:val="22"/>
                <w:szCs w:val="22"/>
              </w:rPr>
            </w:pPr>
            <w:r w:rsidRPr="00A80E73">
              <w:rPr>
                <w:rFonts w:ascii="Arial Narrow" w:hAnsi="Arial Narrow"/>
                <w:sz w:val="22"/>
                <w:szCs w:val="22"/>
              </w:rPr>
              <w:t>String = 2</w:t>
            </w:r>
          </w:p>
          <w:p w14:paraId="5023926C" w14:textId="63AEE085" w:rsidR="00A80E73" w:rsidRPr="00A80E73" w:rsidRDefault="00A80E73" w:rsidP="00A80E73">
            <w:pPr>
              <w:pStyle w:val="TableRow"/>
              <w:numPr>
                <w:ilvl w:val="0"/>
                <w:numId w:val="18"/>
              </w:numPr>
              <w:spacing w:before="0" w:after="0"/>
              <w:ind w:left="313" w:hanging="284"/>
              <w:rPr>
                <w:rFonts w:ascii="Arial Narrow" w:hAnsi="Arial Narrow"/>
                <w:sz w:val="22"/>
                <w:szCs w:val="22"/>
              </w:rPr>
            </w:pPr>
            <w:r w:rsidRPr="00A80E73">
              <w:rPr>
                <w:rFonts w:ascii="Arial Narrow" w:hAnsi="Arial Narrow"/>
                <w:sz w:val="22"/>
                <w:szCs w:val="22"/>
              </w:rPr>
              <w:t>Drums = 3</w:t>
            </w:r>
          </w:p>
        </w:tc>
      </w:tr>
    </w:tbl>
    <w:p w14:paraId="2A7D5548" w14:textId="0199D85C" w:rsidR="00E66558" w:rsidRPr="004C35F3" w:rsidRDefault="006D6372" w:rsidP="00A82A98">
      <w:pPr>
        <w:pStyle w:val="Heading2"/>
        <w:rPr>
          <w:rFonts w:ascii="Arial Narrow" w:hAnsi="Arial Narrow"/>
        </w:rPr>
      </w:pPr>
      <w:r w:rsidRPr="004C35F3">
        <w:rPr>
          <w:rFonts w:ascii="Arial Narrow" w:hAnsi="Arial Narrow"/>
        </w:rPr>
        <w:lastRenderedPageBreak/>
        <w:t>E</w:t>
      </w:r>
      <w:r w:rsidR="009D71E8" w:rsidRPr="004C35F3">
        <w:rPr>
          <w:rFonts w:ascii="Arial Narrow" w:hAnsi="Arial Narrow"/>
        </w:rPr>
        <w:t>xternally provided programmes</w:t>
      </w:r>
    </w:p>
    <w:p w14:paraId="2A7D5549" w14:textId="1DAEF3DE" w:rsidR="00E66558" w:rsidRPr="004C35F3" w:rsidRDefault="0B240EAF" w:rsidP="07FFD3D3">
      <w:pPr>
        <w:rPr>
          <w:rFonts w:ascii="Arial Narrow" w:hAnsi="Arial Narrow"/>
          <w:i/>
          <w:iCs/>
        </w:rPr>
      </w:pPr>
      <w:r w:rsidRPr="004C35F3">
        <w:rPr>
          <w:rFonts w:ascii="Arial Narrow" w:hAnsi="Arial Narrow"/>
          <w:i/>
          <w:iCs/>
        </w:rPr>
        <w:t xml:space="preserve">Please include the names of any non-DfE programmes that you </w:t>
      </w:r>
      <w:r w:rsidR="491E3A64" w:rsidRPr="004C35F3">
        <w:rPr>
          <w:rFonts w:ascii="Arial Narrow" w:hAnsi="Arial Narrow"/>
          <w:i/>
          <w:iCs/>
        </w:rPr>
        <w:t xml:space="preserve">used your pupil premium (or recovery premium) to fund </w:t>
      </w:r>
      <w:r w:rsidRPr="004C35F3">
        <w:rPr>
          <w:rFonts w:ascii="Arial Narrow" w:hAnsi="Arial Narrow"/>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1838"/>
        <w:gridCol w:w="7648"/>
      </w:tblGrid>
      <w:tr w:rsidR="00E66558" w:rsidRPr="004C35F3" w14:paraId="2A7D554C" w14:textId="77777777" w:rsidTr="004B6433">
        <w:tc>
          <w:tcPr>
            <w:tcW w:w="183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4C35F3" w:rsidRDefault="009D71E8">
            <w:pPr>
              <w:pStyle w:val="TableHeader"/>
              <w:jc w:val="left"/>
              <w:rPr>
                <w:rFonts w:ascii="Arial Narrow" w:hAnsi="Arial Narrow"/>
              </w:rPr>
            </w:pPr>
            <w:r w:rsidRPr="004C35F3">
              <w:rPr>
                <w:rFonts w:ascii="Arial Narrow" w:hAnsi="Arial Narrow"/>
              </w:rPr>
              <w:t>Programme</w:t>
            </w:r>
          </w:p>
        </w:tc>
        <w:tc>
          <w:tcPr>
            <w:tcW w:w="764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4C35F3" w:rsidRDefault="009D71E8">
            <w:pPr>
              <w:pStyle w:val="TableHeader"/>
              <w:jc w:val="left"/>
              <w:rPr>
                <w:rFonts w:ascii="Arial Narrow" w:hAnsi="Arial Narrow"/>
              </w:rPr>
            </w:pPr>
            <w:r w:rsidRPr="004C35F3">
              <w:rPr>
                <w:rFonts w:ascii="Arial Narrow" w:hAnsi="Arial Narrow"/>
              </w:rPr>
              <w:t>Provider</w:t>
            </w:r>
          </w:p>
        </w:tc>
      </w:tr>
      <w:tr w:rsidR="00E66558" w:rsidRPr="004C35F3" w14:paraId="2A7D554F" w14:textId="77777777" w:rsidTr="004B6433">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DF0760C" w:rsidR="00E66558" w:rsidRPr="004B6433" w:rsidRDefault="004B6433">
            <w:pPr>
              <w:pStyle w:val="TableRow"/>
              <w:rPr>
                <w:rFonts w:ascii="Arial Narrow" w:hAnsi="Arial Narrow"/>
                <w:color w:val="auto"/>
                <w:sz w:val="22"/>
                <w:szCs w:val="20"/>
              </w:rPr>
            </w:pPr>
            <w:r w:rsidRPr="004B6433">
              <w:rPr>
                <w:rFonts w:ascii="Arial Narrow" w:hAnsi="Arial Narrow"/>
                <w:color w:val="auto"/>
                <w:sz w:val="22"/>
                <w:szCs w:val="20"/>
              </w:rPr>
              <w:t>Wellcomm</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82C5784" w:rsidR="00E66558" w:rsidRPr="004B6433" w:rsidRDefault="004B6433">
            <w:pPr>
              <w:pStyle w:val="TableRowCentered"/>
              <w:jc w:val="left"/>
              <w:rPr>
                <w:rFonts w:ascii="Arial Narrow" w:hAnsi="Arial Narrow"/>
                <w:color w:val="auto"/>
                <w:sz w:val="22"/>
              </w:rPr>
            </w:pPr>
            <w:r w:rsidRPr="004B6433">
              <w:rPr>
                <w:rStyle w:val="Emphasis"/>
                <w:rFonts w:ascii="Arial Narrow" w:hAnsi="Arial Narrow" w:cs="Arial"/>
                <w:bCs/>
                <w:i w:val="0"/>
                <w:iCs w:val="0"/>
                <w:color w:val="auto"/>
                <w:sz w:val="22"/>
                <w:shd w:val="clear" w:color="auto" w:fill="FFFFFF"/>
              </w:rPr>
              <w:t>Speech and Language Therapists at Sandwell and West Birmingham Hospitals NHS Trust</w:t>
            </w:r>
          </w:p>
        </w:tc>
      </w:tr>
      <w:tr w:rsidR="00E66558" w:rsidRPr="004C35F3" w14:paraId="2A7D5552" w14:textId="77777777" w:rsidTr="004B6433">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78ED72F" w:rsidR="00E66558" w:rsidRPr="004B6433" w:rsidRDefault="004B6433">
            <w:pPr>
              <w:pStyle w:val="TableRow"/>
              <w:rPr>
                <w:rFonts w:ascii="Arial Narrow" w:hAnsi="Arial Narrow"/>
                <w:color w:val="auto"/>
                <w:sz w:val="22"/>
                <w:szCs w:val="20"/>
              </w:rPr>
            </w:pPr>
            <w:r w:rsidRPr="004B6433">
              <w:rPr>
                <w:rFonts w:ascii="Arial Narrow" w:hAnsi="Arial Narrow"/>
                <w:color w:val="auto"/>
                <w:sz w:val="22"/>
                <w:szCs w:val="20"/>
              </w:rPr>
              <w:t>Hamilton Trust</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3E2DD1D" w:rsidR="00E66558" w:rsidRPr="004B6433" w:rsidRDefault="004B6433">
            <w:pPr>
              <w:pStyle w:val="TableRowCentered"/>
              <w:jc w:val="left"/>
              <w:rPr>
                <w:rFonts w:ascii="Arial Narrow" w:hAnsi="Arial Narrow"/>
                <w:color w:val="auto"/>
                <w:sz w:val="22"/>
              </w:rPr>
            </w:pPr>
            <w:r w:rsidRPr="004B6433">
              <w:rPr>
                <w:rStyle w:val="Emphasis"/>
                <w:rFonts w:ascii="Arial Narrow" w:hAnsi="Arial Narrow" w:cs="Arial"/>
                <w:bCs/>
                <w:i w:val="0"/>
                <w:iCs w:val="0"/>
                <w:color w:val="auto"/>
                <w:sz w:val="22"/>
                <w:shd w:val="clear" w:color="auto" w:fill="FFFFFF"/>
              </w:rPr>
              <w:t>Oxford Brookes University</w:t>
            </w:r>
          </w:p>
        </w:tc>
      </w:tr>
      <w:tr w:rsidR="00A80E73" w:rsidRPr="004C35F3" w14:paraId="180F0132" w14:textId="77777777" w:rsidTr="004B6433">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136E" w14:textId="5DE1E3E3" w:rsidR="00A80E73" w:rsidRPr="004B6433" w:rsidRDefault="004B6433">
            <w:pPr>
              <w:pStyle w:val="TableRow"/>
              <w:rPr>
                <w:rFonts w:ascii="Arial Narrow" w:hAnsi="Arial Narrow"/>
                <w:color w:val="auto"/>
                <w:sz w:val="22"/>
                <w:szCs w:val="20"/>
              </w:rPr>
            </w:pPr>
            <w:r w:rsidRPr="004B6433">
              <w:rPr>
                <w:rFonts w:ascii="Arial Narrow" w:hAnsi="Arial Narrow"/>
                <w:color w:val="auto"/>
                <w:sz w:val="22"/>
                <w:szCs w:val="20"/>
              </w:rPr>
              <w:t>Bug Club</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48F0" w14:textId="3A9ED92D" w:rsidR="00A80E73" w:rsidRPr="004B6433" w:rsidRDefault="004B6433">
            <w:pPr>
              <w:pStyle w:val="TableRowCentered"/>
              <w:jc w:val="left"/>
              <w:rPr>
                <w:rFonts w:ascii="Arial Narrow" w:hAnsi="Arial Narrow"/>
                <w:color w:val="auto"/>
                <w:sz w:val="22"/>
              </w:rPr>
            </w:pPr>
            <w:r w:rsidRPr="004B6433">
              <w:rPr>
                <w:rFonts w:ascii="Arial Narrow" w:hAnsi="Arial Narrow"/>
                <w:color w:val="auto"/>
                <w:sz w:val="22"/>
              </w:rPr>
              <w:t xml:space="preserve">Pearson Global Schools </w:t>
            </w:r>
          </w:p>
        </w:tc>
      </w:tr>
      <w:bookmarkEnd w:id="12"/>
      <w:bookmarkEnd w:id="13"/>
      <w:bookmarkEnd w:id="14"/>
    </w:tbl>
    <w:p w14:paraId="01F0D165" w14:textId="1FC4C866" w:rsidR="0008384B" w:rsidRPr="004C35F3" w:rsidRDefault="0008384B" w:rsidP="0008384B">
      <w:pPr>
        <w:rPr>
          <w:rFonts w:ascii="Arial Narrow" w:hAnsi="Arial Narrow"/>
        </w:rPr>
      </w:pPr>
    </w:p>
    <w:sectPr w:rsidR="0008384B" w:rsidRPr="004C35F3" w:rsidSect="00CE7BEA">
      <w:headerReference w:type="default" r:id="rId8"/>
      <w:footerReference w:type="default" r:id="rId9"/>
      <w:pgSz w:w="11906" w:h="16838"/>
      <w:pgMar w:top="1430"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28F4D" w14:textId="77777777" w:rsidR="00440BC9" w:rsidRDefault="00440BC9">
      <w:pPr>
        <w:spacing w:after="0" w:line="240" w:lineRule="auto"/>
      </w:pPr>
      <w:r>
        <w:separator/>
      </w:r>
    </w:p>
  </w:endnote>
  <w:endnote w:type="continuationSeparator" w:id="0">
    <w:p w14:paraId="7F6D3F50" w14:textId="77777777" w:rsidR="00440BC9" w:rsidRDefault="00440BC9">
      <w:pPr>
        <w:spacing w:after="0" w:line="240" w:lineRule="auto"/>
      </w:pPr>
      <w:r>
        <w:continuationSeparator/>
      </w:r>
    </w:p>
  </w:endnote>
  <w:endnote w:type="continuationNotice" w:id="1">
    <w:p w14:paraId="5DC6053D" w14:textId="77777777" w:rsidR="00440BC9" w:rsidRDefault="00440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E" w14:textId="77777777" w:rsidR="00CE7BEA" w:rsidRDefault="00CE7BEA">
    <w:pPr>
      <w:pStyle w:val="Footer"/>
      <w:ind w:firstLine="4513"/>
    </w:pPr>
    <w:r>
      <w:fldChar w:fldCharType="begin"/>
    </w:r>
    <w:r>
      <w:instrText xml:space="preserve"> PAGE </w:instrText>
    </w:r>
    <w:r>
      <w:fldChar w:fldCharType="separate"/>
    </w:r>
    <w:r w:rsidR="004B643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F704D" w14:textId="77777777" w:rsidR="00440BC9" w:rsidRDefault="00440BC9">
      <w:pPr>
        <w:spacing w:after="0" w:line="240" w:lineRule="auto"/>
      </w:pPr>
      <w:r>
        <w:separator/>
      </w:r>
    </w:p>
  </w:footnote>
  <w:footnote w:type="continuationSeparator" w:id="0">
    <w:p w14:paraId="6BA97B91" w14:textId="77777777" w:rsidR="00440BC9" w:rsidRDefault="00440BC9">
      <w:pPr>
        <w:spacing w:after="0" w:line="240" w:lineRule="auto"/>
      </w:pPr>
      <w:r>
        <w:continuationSeparator/>
      </w:r>
    </w:p>
  </w:footnote>
  <w:footnote w:type="continuationNotice" w:id="1">
    <w:p w14:paraId="0A151C40" w14:textId="77777777" w:rsidR="00440BC9" w:rsidRDefault="00440BC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3B23" w14:textId="54D2E2AC" w:rsidR="00CE7BEA" w:rsidRPr="00CE7BEA" w:rsidRDefault="00CE7BEA" w:rsidP="00CE7BEA">
    <w:pPr>
      <w:pStyle w:val="Heading1"/>
      <w:jc w:val="center"/>
      <w:rPr>
        <w:color w:val="002060"/>
        <w:sz w:val="32"/>
      </w:rPr>
    </w:pPr>
    <w:r w:rsidRPr="00CE7BEA">
      <w:rPr>
        <w:b w:val="0"/>
        <w:noProof/>
        <w:sz w:val="16"/>
      </w:rPr>
      <w:drawing>
        <wp:anchor distT="0" distB="0" distL="114300" distR="114300" simplePos="0" relativeHeight="251659264" behindDoc="0" locked="0" layoutInCell="1" allowOverlap="1" wp14:anchorId="68D218E4" wp14:editId="1AB4491D">
          <wp:simplePos x="0" y="0"/>
          <wp:positionH relativeFrom="column">
            <wp:posOffset>4939929</wp:posOffset>
          </wp:positionH>
          <wp:positionV relativeFrom="paragraph">
            <wp:posOffset>-450215</wp:posOffset>
          </wp:positionV>
          <wp:extent cx="1240565" cy="15521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 withou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256894" cy="1572598"/>
                  </a:xfrm>
                  <a:prstGeom prst="rect">
                    <a:avLst/>
                  </a:prstGeom>
                </pic:spPr>
              </pic:pic>
            </a:graphicData>
          </a:graphic>
          <wp14:sizeRelH relativeFrom="page">
            <wp14:pctWidth>0</wp14:pctWidth>
          </wp14:sizeRelH>
          <wp14:sizeRelV relativeFrom="page">
            <wp14:pctHeight>0</wp14:pctHeight>
          </wp14:sizeRelV>
        </wp:anchor>
      </w:drawing>
    </w:r>
    <w:r w:rsidRPr="00CE7BEA">
      <w:rPr>
        <w:noProof/>
        <w:color w:val="002060"/>
        <w:sz w:val="32"/>
      </w:rPr>
      <w:drawing>
        <wp:anchor distT="0" distB="0" distL="114300" distR="114300" simplePos="0" relativeHeight="251658240" behindDoc="0" locked="0" layoutInCell="1" allowOverlap="1" wp14:anchorId="251D4205" wp14:editId="12009C7D">
          <wp:simplePos x="0" y="0"/>
          <wp:positionH relativeFrom="column">
            <wp:posOffset>-430201</wp:posOffset>
          </wp:positionH>
          <wp:positionV relativeFrom="paragraph">
            <wp:posOffset>-102750</wp:posOffset>
          </wp:positionV>
          <wp:extent cx="1506609" cy="1006997"/>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6609" cy="1006997"/>
                  </a:xfrm>
                  <a:prstGeom prst="rect">
                    <a:avLst/>
                  </a:prstGeom>
                </pic:spPr>
              </pic:pic>
            </a:graphicData>
          </a:graphic>
          <wp14:sizeRelH relativeFrom="page">
            <wp14:pctWidth>0</wp14:pctWidth>
          </wp14:sizeRelH>
          <wp14:sizeRelV relativeFrom="page">
            <wp14:pctHeight>0</wp14:pctHeight>
          </wp14:sizeRelV>
        </wp:anchor>
      </w:drawing>
    </w:r>
    <w:r w:rsidRPr="00CE7BEA">
      <w:rPr>
        <w:color w:val="002060"/>
        <w:sz w:val="32"/>
      </w:rPr>
      <w:t>Ashdon Primary School 2023-2024</w:t>
    </w:r>
  </w:p>
  <w:p w14:paraId="32CF90D9" w14:textId="58A84CEA" w:rsidR="00CE7BEA" w:rsidRPr="00CE7BEA" w:rsidRDefault="00CE7BEA" w:rsidP="00CE7BEA">
    <w:pPr>
      <w:jc w:val="center"/>
      <w:rPr>
        <w:b/>
        <w:sz w:val="18"/>
      </w:rPr>
    </w:pPr>
    <w:r w:rsidRPr="00CE7BEA">
      <w:rPr>
        <w:b/>
        <w:color w:val="002060"/>
        <w:sz w:val="28"/>
        <w:szCs w:val="44"/>
      </w:rPr>
      <w:t>Pu</w:t>
    </w:r>
    <w:r w:rsidR="003873E6">
      <w:rPr>
        <w:b/>
        <w:color w:val="002060"/>
        <w:sz w:val="28"/>
      </w:rPr>
      <w:t>pil Premium Strategy S</w:t>
    </w:r>
    <w:r w:rsidRPr="00CE7BEA">
      <w:rPr>
        <w:b/>
        <w:color w:val="002060"/>
        <w:sz w:val="28"/>
      </w:rPr>
      <w:t>tatement</w:t>
    </w:r>
  </w:p>
  <w:p w14:paraId="2A7D54BC" w14:textId="77777777" w:rsidR="00CE7BEA" w:rsidRPr="00CE7BEA" w:rsidRDefault="00CE7BEA">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07A4"/>
    <w:multiLevelType w:val="hybridMultilevel"/>
    <w:tmpl w:val="7062D702"/>
    <w:lvl w:ilvl="0" w:tplc="701A0642">
      <w:start w:val="202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D61C53"/>
    <w:multiLevelType w:val="hybridMultilevel"/>
    <w:tmpl w:val="E8BE632E"/>
    <w:lvl w:ilvl="0" w:tplc="28A83EF0">
      <w:numFmt w:val="bullet"/>
      <w:lvlText w:val=""/>
      <w:lvlJc w:val="left"/>
      <w:pPr>
        <w:ind w:left="717" w:hanging="660"/>
      </w:pPr>
      <w:rPr>
        <w:rFonts w:ascii="Symbol" w:eastAsia="Times New Roman"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4AC42E9"/>
    <w:multiLevelType w:val="hybridMultilevel"/>
    <w:tmpl w:val="63FE77CC"/>
    <w:lvl w:ilvl="0" w:tplc="701A0642">
      <w:start w:val="2025"/>
      <w:numFmt w:val="bullet"/>
      <w:lvlText w:val="-"/>
      <w:lvlJc w:val="left"/>
      <w:pPr>
        <w:ind w:left="474"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AF2ED5"/>
    <w:multiLevelType w:val="hybridMultilevel"/>
    <w:tmpl w:val="6046BB50"/>
    <w:lvl w:ilvl="0" w:tplc="62AA6FBE">
      <w:start w:val="202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7C504D15"/>
    <w:multiLevelType w:val="hybridMultilevel"/>
    <w:tmpl w:val="E6668C94"/>
    <w:lvl w:ilvl="0" w:tplc="28A83EF0">
      <w:numFmt w:val="bullet"/>
      <w:lvlText w:val=""/>
      <w:lvlJc w:val="left"/>
      <w:pPr>
        <w:ind w:left="774" w:hanging="660"/>
      </w:pPr>
      <w:rPr>
        <w:rFonts w:ascii="Symbol" w:eastAsia="Times New Roman" w:hAnsi="Symbol" w:cs="Times New Roman"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8"/>
  </w:num>
  <w:num w:numId="7">
    <w:abstractNumId w:val="11"/>
  </w:num>
  <w:num w:numId="8">
    <w:abstractNumId w:val="16"/>
  </w:num>
  <w:num w:numId="9">
    <w:abstractNumId w:val="13"/>
  </w:num>
  <w:num w:numId="10">
    <w:abstractNumId w:val="12"/>
  </w:num>
  <w:num w:numId="11">
    <w:abstractNumId w:val="4"/>
  </w:num>
  <w:num w:numId="12">
    <w:abstractNumId w:val="14"/>
  </w:num>
  <w:num w:numId="13">
    <w:abstractNumId w:val="10"/>
  </w:num>
  <w:num w:numId="14">
    <w:abstractNumId w:val="9"/>
  </w:num>
  <w:num w:numId="15">
    <w:abstractNumId w:val="0"/>
  </w:num>
  <w:num w:numId="16">
    <w:abstractNumId w:val="17"/>
  </w:num>
  <w:num w:numId="17">
    <w:abstractNumId w:val="15"/>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0F4CD5"/>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D6E11"/>
    <w:rsid w:val="001E0ECA"/>
    <w:rsid w:val="001E206F"/>
    <w:rsid w:val="001E511B"/>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447DF"/>
    <w:rsid w:val="00247B27"/>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873E6"/>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40BC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B6433"/>
    <w:rsid w:val="004C35F3"/>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1AC1"/>
    <w:rsid w:val="00852A2F"/>
    <w:rsid w:val="008608EE"/>
    <w:rsid w:val="00860B07"/>
    <w:rsid w:val="008616F6"/>
    <w:rsid w:val="0086259C"/>
    <w:rsid w:val="008674ED"/>
    <w:rsid w:val="0087074C"/>
    <w:rsid w:val="00883F24"/>
    <w:rsid w:val="00897E1F"/>
    <w:rsid w:val="008A3E8E"/>
    <w:rsid w:val="008B047B"/>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370FB"/>
    <w:rsid w:val="00941DA3"/>
    <w:rsid w:val="00942C0C"/>
    <w:rsid w:val="00951711"/>
    <w:rsid w:val="009539E3"/>
    <w:rsid w:val="00954A5E"/>
    <w:rsid w:val="009551B2"/>
    <w:rsid w:val="0096022C"/>
    <w:rsid w:val="00964625"/>
    <w:rsid w:val="00971AA0"/>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27E63"/>
    <w:rsid w:val="00A33636"/>
    <w:rsid w:val="00A44FBB"/>
    <w:rsid w:val="00A50104"/>
    <w:rsid w:val="00A522E0"/>
    <w:rsid w:val="00A52823"/>
    <w:rsid w:val="00A63579"/>
    <w:rsid w:val="00A638AC"/>
    <w:rsid w:val="00A64475"/>
    <w:rsid w:val="00A727E5"/>
    <w:rsid w:val="00A748B5"/>
    <w:rsid w:val="00A80A32"/>
    <w:rsid w:val="00A80E73"/>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03B5"/>
    <w:rsid w:val="00CA4421"/>
    <w:rsid w:val="00CA5363"/>
    <w:rsid w:val="00CA7D07"/>
    <w:rsid w:val="00CB24A4"/>
    <w:rsid w:val="00CB5B17"/>
    <w:rsid w:val="00CC4443"/>
    <w:rsid w:val="00CC5CAF"/>
    <w:rsid w:val="00CE7BEA"/>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02D2"/>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417F"/>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Emphasis">
    <w:name w:val="Emphasis"/>
    <w:basedOn w:val="DefaultParagraphFont"/>
    <w:uiPriority w:val="20"/>
    <w:qFormat/>
    <w:rsid w:val="004B64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A8B4-878C-47A9-8D8E-9C9D47CF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4306</TotalTime>
  <Pages>11</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Ashdon Head Email</cp:lastModifiedBy>
  <cp:revision>17</cp:revision>
  <cp:lastPrinted>2014-09-18T05:26:00Z</cp:lastPrinted>
  <dcterms:created xsi:type="dcterms:W3CDTF">2023-12-01T00:37:00Z</dcterms:created>
  <dcterms:modified xsi:type="dcterms:W3CDTF">2023-12-06T18:37:00Z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